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80" w:rsidRPr="00B70280" w:rsidRDefault="00B70280" w:rsidP="00CE500F">
      <w:pPr>
        <w:spacing w:before="100" w:beforeAutospacing="1" w:after="100" w:afterAutospacing="1"/>
        <w:rPr>
          <w:rFonts w:ascii="Arial" w:hAnsi="Arial" w:cs="Arial"/>
          <w:b/>
          <w:bCs/>
          <w:sz w:val="32"/>
          <w:szCs w:val="32"/>
        </w:rPr>
      </w:pPr>
      <w:r w:rsidRPr="00B70280">
        <w:rPr>
          <w:rFonts w:ascii="Arial" w:hAnsi="Arial" w:cs="Arial"/>
          <w:b/>
          <w:bCs/>
          <w:sz w:val="32"/>
          <w:szCs w:val="32"/>
        </w:rPr>
        <w:t>Opdracht 4: Verkiezingen en stemmen</w:t>
      </w:r>
    </w:p>
    <w:p w:rsidR="007834C2" w:rsidRDefault="00CE500F" w:rsidP="00CE500F">
      <w:pPr>
        <w:spacing w:before="100" w:beforeAutospacing="1" w:after="100" w:afterAutospacing="1"/>
        <w:rPr>
          <w:rFonts w:ascii="Arial" w:hAnsi="Arial" w:cs="Arial"/>
        </w:rPr>
      </w:pPr>
      <w:r w:rsidRPr="00B70280">
        <w:rPr>
          <w:rFonts w:ascii="Arial" w:hAnsi="Arial" w:cs="Arial"/>
          <w:b/>
          <w:bCs/>
          <w:sz w:val="28"/>
          <w:szCs w:val="28"/>
          <w:u w:val="single"/>
        </w:rPr>
        <w:t>Politieke stromingen</w:t>
      </w:r>
      <w:r w:rsidRPr="00B70280">
        <w:rPr>
          <w:rFonts w:ascii="Arial" w:hAnsi="Arial" w:cs="Arial"/>
          <w:b/>
          <w:bCs/>
          <w:sz w:val="28"/>
          <w:szCs w:val="28"/>
        </w:rPr>
        <w:br/>
      </w:r>
      <w:r w:rsidRPr="00CE500F">
        <w:rPr>
          <w:rFonts w:ascii="Arial" w:hAnsi="Arial" w:cs="Arial"/>
          <w:b/>
          <w:bCs/>
          <w:sz w:val="27"/>
          <w:szCs w:val="27"/>
        </w:rPr>
        <w:br/>
      </w:r>
      <w:r w:rsidRPr="00CE500F">
        <w:rPr>
          <w:rFonts w:ascii="Arial" w:hAnsi="Arial" w:cs="Arial"/>
        </w:rPr>
        <w:t xml:space="preserve">1. </w:t>
      </w:r>
      <w:r w:rsidR="007834C2">
        <w:rPr>
          <w:rFonts w:ascii="Arial" w:hAnsi="Arial" w:cs="Arial"/>
        </w:rPr>
        <w:t>In Nederland komen verschillende politieke partijen en stromingen voor</w:t>
      </w:r>
    </w:p>
    <w:p w:rsidR="004A2A15" w:rsidRDefault="004A2A15" w:rsidP="007834C2">
      <w:pPr>
        <w:pStyle w:val="Lijstalinea"/>
        <w:numPr>
          <w:ilvl w:val="0"/>
          <w:numId w:val="30"/>
        </w:numPr>
        <w:spacing w:before="100" w:beforeAutospacing="1" w:after="100" w:afterAutospacing="1"/>
        <w:rPr>
          <w:rFonts w:ascii="Arial" w:hAnsi="Arial" w:cs="Arial"/>
        </w:rPr>
      </w:pPr>
      <w:r>
        <w:rPr>
          <w:rFonts w:ascii="Arial" w:hAnsi="Arial" w:cs="Arial"/>
        </w:rPr>
        <w:t>Leg uit wat een politieke stroming is.</w:t>
      </w:r>
    </w:p>
    <w:p w:rsidR="007834C2" w:rsidRDefault="00CE500F" w:rsidP="007834C2">
      <w:pPr>
        <w:pStyle w:val="Lijstalinea"/>
        <w:numPr>
          <w:ilvl w:val="0"/>
          <w:numId w:val="30"/>
        </w:numPr>
        <w:spacing w:before="100" w:beforeAutospacing="1" w:after="100" w:afterAutospacing="1"/>
        <w:rPr>
          <w:rFonts w:ascii="Arial" w:hAnsi="Arial" w:cs="Arial"/>
        </w:rPr>
      </w:pPr>
      <w:r w:rsidRPr="007834C2">
        <w:rPr>
          <w:rFonts w:ascii="Arial" w:hAnsi="Arial" w:cs="Arial"/>
        </w:rPr>
        <w:t xml:space="preserve">Beschrijf </w:t>
      </w:r>
      <w:r w:rsidR="00CE1F29" w:rsidRPr="007834C2">
        <w:rPr>
          <w:rFonts w:ascii="Arial" w:hAnsi="Arial" w:cs="Arial"/>
        </w:rPr>
        <w:t>3</w:t>
      </w:r>
      <w:r w:rsidR="007834C2">
        <w:rPr>
          <w:rFonts w:ascii="Arial" w:hAnsi="Arial" w:cs="Arial"/>
        </w:rPr>
        <w:t xml:space="preserve"> politieke stromingen.</w:t>
      </w:r>
    </w:p>
    <w:p w:rsidR="007834C2" w:rsidRDefault="007834C2" w:rsidP="007834C2">
      <w:pPr>
        <w:pStyle w:val="Lijstalinea"/>
        <w:numPr>
          <w:ilvl w:val="0"/>
          <w:numId w:val="30"/>
        </w:numPr>
        <w:spacing w:before="100" w:beforeAutospacing="1" w:after="100" w:afterAutospacing="1"/>
        <w:rPr>
          <w:rFonts w:ascii="Arial" w:hAnsi="Arial" w:cs="Arial"/>
        </w:rPr>
      </w:pPr>
      <w:r>
        <w:rPr>
          <w:rFonts w:ascii="Arial" w:hAnsi="Arial" w:cs="Arial"/>
        </w:rPr>
        <w:t xml:space="preserve">Benoem bij elke stroming </w:t>
      </w:r>
      <w:r w:rsidR="004A2A15">
        <w:rPr>
          <w:rFonts w:ascii="Arial" w:hAnsi="Arial" w:cs="Arial"/>
        </w:rPr>
        <w:t>minstens 1 partij</w:t>
      </w:r>
    </w:p>
    <w:p w:rsidR="004A2A15" w:rsidRDefault="004A2A15" w:rsidP="007834C2">
      <w:pPr>
        <w:pStyle w:val="Lijstalinea"/>
        <w:numPr>
          <w:ilvl w:val="0"/>
          <w:numId w:val="30"/>
        </w:numPr>
        <w:spacing w:before="100" w:beforeAutospacing="1" w:after="100" w:afterAutospacing="1"/>
        <w:rPr>
          <w:rFonts w:ascii="Arial" w:hAnsi="Arial" w:cs="Arial"/>
        </w:rPr>
      </w:pPr>
      <w:r>
        <w:rPr>
          <w:rFonts w:ascii="Arial" w:hAnsi="Arial" w:cs="Arial"/>
        </w:rPr>
        <w:t>Welk verband bestaat er tussen een politieke partij en een politieke stroming?</w:t>
      </w:r>
    </w:p>
    <w:p w:rsidR="007834C2" w:rsidRDefault="007834C2" w:rsidP="007834C2">
      <w:pPr>
        <w:pStyle w:val="Lijstalinea"/>
        <w:numPr>
          <w:ilvl w:val="0"/>
          <w:numId w:val="30"/>
        </w:numPr>
        <w:spacing w:before="100" w:beforeAutospacing="1" w:after="100" w:afterAutospacing="1"/>
        <w:rPr>
          <w:rFonts w:ascii="Arial" w:hAnsi="Arial" w:cs="Arial"/>
        </w:rPr>
      </w:pPr>
      <w:r>
        <w:rPr>
          <w:rFonts w:ascii="Arial" w:hAnsi="Arial" w:cs="Arial"/>
        </w:rPr>
        <w:t>Hoe denken liberalen over overheidsbemoeienis?</w:t>
      </w:r>
    </w:p>
    <w:p w:rsidR="007834C2" w:rsidRDefault="007834C2" w:rsidP="007834C2">
      <w:pPr>
        <w:pStyle w:val="Lijstalinea"/>
        <w:numPr>
          <w:ilvl w:val="0"/>
          <w:numId w:val="30"/>
        </w:numPr>
        <w:spacing w:before="100" w:beforeAutospacing="1" w:after="100" w:afterAutospacing="1"/>
        <w:rPr>
          <w:rFonts w:ascii="Arial" w:hAnsi="Arial" w:cs="Arial"/>
        </w:rPr>
      </w:pPr>
      <w:r>
        <w:rPr>
          <w:rFonts w:ascii="Arial" w:hAnsi="Arial" w:cs="Arial"/>
        </w:rPr>
        <w:t>Wat is het verschil tussen s</w:t>
      </w:r>
      <w:r w:rsidR="004A2A15">
        <w:rPr>
          <w:rFonts w:ascii="Arial" w:hAnsi="Arial" w:cs="Arial"/>
        </w:rPr>
        <w:t>ocialisme en sociaaldemocratie?</w:t>
      </w:r>
    </w:p>
    <w:p w:rsidR="004A2A15" w:rsidRDefault="004A2A15" w:rsidP="007834C2">
      <w:pPr>
        <w:pStyle w:val="Lijstalinea"/>
        <w:numPr>
          <w:ilvl w:val="0"/>
          <w:numId w:val="30"/>
        </w:numPr>
        <w:spacing w:before="100" w:beforeAutospacing="1" w:after="100" w:afterAutospacing="1"/>
        <w:rPr>
          <w:rFonts w:ascii="Arial" w:hAnsi="Arial" w:cs="Arial"/>
        </w:rPr>
      </w:pPr>
      <w:r>
        <w:rPr>
          <w:rFonts w:ascii="Arial" w:hAnsi="Arial" w:cs="Arial"/>
        </w:rPr>
        <w:t>Tot welke politieke stroming behoort een partij waarvan de standpunten grotendeels zijn gebaseerd op de waarden van de Islam?</w:t>
      </w:r>
    </w:p>
    <w:p w:rsidR="00CE500F" w:rsidRPr="007834C2" w:rsidRDefault="007834C2" w:rsidP="007834C2">
      <w:pPr>
        <w:spacing w:before="100" w:beforeAutospacing="1" w:after="100" w:afterAutospacing="1"/>
        <w:rPr>
          <w:rFonts w:ascii="Arial" w:hAnsi="Arial" w:cs="Arial"/>
        </w:rPr>
      </w:pPr>
      <w:r>
        <w:rPr>
          <w:rFonts w:ascii="Arial" w:hAnsi="Arial" w:cs="Arial"/>
        </w:rPr>
        <w:t>2</w:t>
      </w:r>
      <w:r w:rsidR="00CE500F" w:rsidRPr="007834C2">
        <w:rPr>
          <w:rFonts w:ascii="Arial" w:hAnsi="Arial" w:cs="Arial"/>
        </w:rPr>
        <w:t xml:space="preserve">. </w:t>
      </w:r>
      <w:r w:rsidR="00DB29D6">
        <w:rPr>
          <w:rFonts w:ascii="Arial" w:hAnsi="Arial" w:cs="Arial"/>
        </w:rPr>
        <w:t>a. Wat is het verschil tussen een links en een rechtse politieke visie?</w:t>
      </w:r>
      <w:r w:rsidR="00DB29D6">
        <w:rPr>
          <w:rFonts w:ascii="Arial" w:hAnsi="Arial" w:cs="Arial"/>
        </w:rPr>
        <w:br/>
        <w:t xml:space="preserve">    b. </w:t>
      </w:r>
      <w:r w:rsidR="00DB29D6" w:rsidRPr="007834C2">
        <w:rPr>
          <w:rFonts w:ascii="Arial" w:hAnsi="Arial" w:cs="Arial"/>
        </w:rPr>
        <w:t xml:space="preserve">Wat is het verschil tussen een Progressieve en een Conservatieve </w:t>
      </w:r>
      <w:r w:rsidR="00DB29D6">
        <w:rPr>
          <w:rFonts w:ascii="Arial" w:hAnsi="Arial" w:cs="Arial"/>
        </w:rPr>
        <w:t>politieke visie</w:t>
      </w:r>
      <w:r w:rsidR="00DB29D6" w:rsidRPr="007834C2">
        <w:rPr>
          <w:rFonts w:ascii="Arial" w:hAnsi="Arial" w:cs="Arial"/>
        </w:rPr>
        <w:t>?</w:t>
      </w:r>
      <w:r w:rsidR="00DB29D6">
        <w:rPr>
          <w:rFonts w:ascii="Arial" w:hAnsi="Arial" w:cs="Arial"/>
        </w:rPr>
        <w:br/>
        <w:t xml:space="preserve">    c. Is de PVV conservatief of progressief?</w:t>
      </w:r>
      <w:r w:rsidR="00CE500F" w:rsidRPr="007834C2">
        <w:rPr>
          <w:rFonts w:ascii="Arial" w:hAnsi="Arial" w:cs="Arial"/>
        </w:rPr>
        <w:br/>
      </w:r>
      <w:r>
        <w:rPr>
          <w:rFonts w:ascii="Arial" w:hAnsi="Arial" w:cs="Arial"/>
        </w:rPr>
        <w:br/>
        <w:t>3</w:t>
      </w:r>
      <w:r w:rsidR="0097760A" w:rsidRPr="007834C2">
        <w:rPr>
          <w:rFonts w:ascii="Arial" w:hAnsi="Arial" w:cs="Arial"/>
        </w:rPr>
        <w:t>. Hieronder staan</w:t>
      </w:r>
      <w:r w:rsidR="00CE500F" w:rsidRPr="007834C2">
        <w:rPr>
          <w:rFonts w:ascii="Arial" w:hAnsi="Arial" w:cs="Arial"/>
        </w:rPr>
        <w:t xml:space="preserve"> een aantal uitspraken van politieke partijen. </w:t>
      </w:r>
      <w:r>
        <w:rPr>
          <w:rFonts w:ascii="Arial" w:hAnsi="Arial" w:cs="Arial"/>
        </w:rPr>
        <w:br/>
      </w:r>
      <w:r w:rsidR="00CE500F" w:rsidRPr="007834C2">
        <w:rPr>
          <w:rFonts w:ascii="Arial" w:hAnsi="Arial" w:cs="Arial"/>
        </w:rPr>
        <w:t xml:space="preserve">Noteer bij elke uitspraak bij welke politieke stroming die hoort, je kunt kiezen tussen het liberalisme, </w:t>
      </w:r>
      <w:r w:rsidR="001F32F0">
        <w:rPr>
          <w:rFonts w:ascii="Arial" w:hAnsi="Arial" w:cs="Arial"/>
        </w:rPr>
        <w:t xml:space="preserve">socialisme, </w:t>
      </w:r>
      <w:r w:rsidR="00CE500F" w:rsidRPr="007834C2">
        <w:rPr>
          <w:rFonts w:ascii="Arial" w:hAnsi="Arial" w:cs="Arial"/>
        </w:rPr>
        <w:t>de sociaaldemocratie, de christen</w:t>
      </w:r>
      <w:r w:rsidR="00CE500F" w:rsidRPr="007834C2">
        <w:rPr>
          <w:rFonts w:ascii="Arial" w:hAnsi="Arial" w:cs="Arial"/>
        </w:rPr>
        <w:softHyphen/>
        <w:t>democratie, het sociaa</w:t>
      </w:r>
      <w:r>
        <w:rPr>
          <w:rFonts w:ascii="Arial" w:hAnsi="Arial" w:cs="Arial"/>
        </w:rPr>
        <w:t>l</w:t>
      </w:r>
      <w:r w:rsidR="00CE500F" w:rsidRPr="007834C2">
        <w:rPr>
          <w:rFonts w:ascii="Arial" w:hAnsi="Arial" w:cs="Arial"/>
        </w:rPr>
        <w:t>liberalisme en het rechts-extremisme.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5"/>
        <w:gridCol w:w="3775"/>
      </w:tblGrid>
      <w:tr w:rsidR="00CE500F" w:rsidRPr="00CE500F" w:rsidTr="00B70280">
        <w:trPr>
          <w:tblCellSpacing w:w="0" w:type="dxa"/>
        </w:trPr>
        <w:tc>
          <w:tcPr>
            <w:tcW w:w="525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uitspraak</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politieke stroming</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1 Allochtonen moeten niet alleen integreren, ze moeten zich volledig aanpassen aan onze cul</w:t>
            </w:r>
            <w:r w:rsidRPr="00CE500F">
              <w:rPr>
                <w:rFonts w:ascii="Arial" w:hAnsi="Arial" w:cs="Arial"/>
              </w:rPr>
              <w:softHyphen/>
              <w:t>tuur. Als ze dit niet doen, moeten ze direct het land uitgezet worden.</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1</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2 Mensen die veel verdienen moeten procentu</w:t>
            </w:r>
            <w:r w:rsidRPr="00CE500F">
              <w:rPr>
                <w:rFonts w:ascii="Arial" w:hAnsi="Arial" w:cs="Arial"/>
              </w:rPr>
              <w:softHyphen/>
              <w:t>eel veel meer belasting betalen dan mensen die minder verdienen.</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2</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3 Het wettelijk minimumloon moet worden afge</w:t>
            </w:r>
            <w:r w:rsidRPr="00CE500F">
              <w:rPr>
                <w:rFonts w:ascii="Arial" w:hAnsi="Arial" w:cs="Arial"/>
              </w:rPr>
              <w:softHyphen/>
              <w:t>schaft. Werknemers en werkgevers moeten zelf afspraken maken over de lonen.</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3</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4 Het verhuren van kamers moet aantrekkelij</w:t>
            </w:r>
            <w:r w:rsidRPr="00CE500F">
              <w:rPr>
                <w:rFonts w:ascii="Arial" w:hAnsi="Arial" w:cs="Arial"/>
              </w:rPr>
              <w:softHyphen/>
              <w:t>ker gemaakt worden voor huiseigenaren door huurders minder huurbescherming te geven.</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4</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5 De overheid moet strengere regels maken die ervoor zorgen dat er minder ongelukken plaatsvinden op het werk.</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5</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6 Het probleem van het voetbalvandalisme is alleen op te lossen door een inspanning van ouders, school, supportersverenigingen en verder alle organisaties die op een of andere manier bij het voetbal betrokken zijn.</w:t>
            </w:r>
          </w:p>
        </w:tc>
        <w:tc>
          <w:tcPr>
            <w:tcW w:w="3775" w:type="dxa"/>
            <w:hideMark/>
          </w:tcPr>
          <w:p w:rsidR="00CE500F" w:rsidRPr="00CE500F" w:rsidRDefault="00CE500F" w:rsidP="00CE500F">
            <w:pPr>
              <w:spacing w:before="100" w:beforeAutospacing="1" w:after="100" w:afterAutospacing="1"/>
              <w:ind w:left="120" w:right="120"/>
              <w:rPr>
                <w:rFonts w:ascii="Verdana" w:hAnsi="Verdana"/>
                <w:sz w:val="15"/>
                <w:szCs w:val="15"/>
              </w:rPr>
            </w:pPr>
            <w:r w:rsidRPr="00CE500F">
              <w:rPr>
                <w:rFonts w:ascii="Arial" w:hAnsi="Arial" w:cs="Arial"/>
              </w:rPr>
              <w:t>6</w:t>
            </w:r>
          </w:p>
        </w:tc>
      </w:tr>
      <w:tr w:rsidR="00CE500F" w:rsidRPr="00CE500F" w:rsidTr="00B70280">
        <w:trPr>
          <w:tblCellSpacing w:w="0" w:type="dxa"/>
        </w:trPr>
        <w:tc>
          <w:tcPr>
            <w:tcW w:w="5255" w:type="dxa"/>
            <w:hideMark/>
          </w:tcPr>
          <w:p w:rsidR="00CE500F" w:rsidRPr="00CE500F" w:rsidRDefault="00CE500F" w:rsidP="0097760A">
            <w:pPr>
              <w:spacing w:before="100" w:beforeAutospacing="1" w:after="100" w:afterAutospacing="1"/>
              <w:ind w:left="120" w:right="120"/>
              <w:rPr>
                <w:rFonts w:ascii="Verdana" w:hAnsi="Verdana"/>
                <w:sz w:val="15"/>
                <w:szCs w:val="15"/>
              </w:rPr>
            </w:pPr>
            <w:r w:rsidRPr="00CE500F">
              <w:rPr>
                <w:rFonts w:ascii="Arial" w:hAnsi="Arial" w:cs="Arial"/>
              </w:rPr>
              <w:t>7 Het ongeboren leven moet beschermd worden. Er moet een hele strenge abortuswet komen.</w:t>
            </w:r>
          </w:p>
        </w:tc>
        <w:tc>
          <w:tcPr>
            <w:tcW w:w="3775" w:type="dxa"/>
            <w:hideMark/>
          </w:tcPr>
          <w:p w:rsidR="00CE500F" w:rsidRPr="00CE500F" w:rsidRDefault="00B44098" w:rsidP="00CE500F">
            <w:pPr>
              <w:spacing w:before="100" w:beforeAutospacing="1" w:after="100" w:afterAutospacing="1"/>
              <w:ind w:left="120" w:right="120"/>
              <w:rPr>
                <w:rFonts w:ascii="Verdana" w:hAnsi="Verdana"/>
                <w:sz w:val="15"/>
                <w:szCs w:val="15"/>
              </w:rPr>
            </w:pPr>
            <w:r>
              <w:rPr>
                <w:rFonts w:ascii="Arial" w:hAnsi="Arial" w:cs="Arial"/>
              </w:rPr>
              <w:t>7</w:t>
            </w:r>
          </w:p>
        </w:tc>
      </w:tr>
    </w:tbl>
    <w:p w:rsidR="00B44098" w:rsidRDefault="007834C2" w:rsidP="00B44098">
      <w:pPr>
        <w:spacing w:before="100" w:beforeAutospacing="1" w:after="100" w:afterAutospacing="1"/>
        <w:rPr>
          <w:rFonts w:ascii="Arial" w:hAnsi="Arial" w:cs="Arial"/>
        </w:rPr>
      </w:pPr>
      <w:bookmarkStart w:id="0" w:name="_GoBack"/>
      <w:bookmarkEnd w:id="0"/>
      <w:r>
        <w:rPr>
          <w:rFonts w:ascii="Arial" w:hAnsi="Arial" w:cs="Arial"/>
        </w:rPr>
        <w:lastRenderedPageBreak/>
        <w:t xml:space="preserve">4. </w:t>
      </w:r>
      <w:r w:rsidR="00647A0D">
        <w:rPr>
          <w:rFonts w:ascii="Arial" w:hAnsi="Arial" w:cs="Arial"/>
        </w:rPr>
        <w:t>Hieronder staan 3 stellingen. Een VVD politicus en een PvdA politicus reageren hierop</w:t>
      </w:r>
      <w:r w:rsidR="00B44098">
        <w:rPr>
          <w:rFonts w:ascii="Arial" w:hAnsi="Arial" w:cs="Arial"/>
        </w:rPr>
        <w:t xml:space="preserve">. </w:t>
      </w:r>
      <w:r w:rsidR="00B44098">
        <w:rPr>
          <w:rFonts w:ascii="Arial" w:hAnsi="Arial" w:cs="Arial"/>
        </w:rPr>
        <w:br/>
        <w:t xml:space="preserve">    Zijn ze voor of tegen en waarom?</w:t>
      </w:r>
    </w:p>
    <w:p w:rsidR="00B44098" w:rsidRDefault="00B44098" w:rsidP="00B44098">
      <w:pPr>
        <w:pStyle w:val="Lijstalinea"/>
        <w:numPr>
          <w:ilvl w:val="0"/>
          <w:numId w:val="31"/>
        </w:numPr>
        <w:spacing w:before="100" w:beforeAutospacing="1" w:after="100" w:afterAutospacing="1"/>
        <w:rPr>
          <w:rFonts w:ascii="Arial" w:hAnsi="Arial" w:cs="Arial"/>
        </w:rPr>
      </w:pPr>
      <w:r w:rsidRPr="00B44098">
        <w:rPr>
          <w:rFonts w:ascii="Arial" w:hAnsi="Arial" w:cs="Arial"/>
        </w:rPr>
        <w:t>De mensen die het meest verdienen moeten meer belasting betalen</w:t>
      </w:r>
    </w:p>
    <w:p w:rsidR="00B44098" w:rsidRDefault="00B44098" w:rsidP="00B44098">
      <w:pPr>
        <w:pStyle w:val="Lijstalinea"/>
        <w:numPr>
          <w:ilvl w:val="0"/>
          <w:numId w:val="31"/>
        </w:numPr>
        <w:spacing w:before="100" w:beforeAutospacing="1" w:after="100" w:afterAutospacing="1"/>
        <w:rPr>
          <w:rFonts w:ascii="Arial" w:hAnsi="Arial" w:cs="Arial"/>
        </w:rPr>
      </w:pPr>
      <w:r>
        <w:rPr>
          <w:rFonts w:ascii="Arial" w:hAnsi="Arial" w:cs="Arial"/>
        </w:rPr>
        <w:t>De overheid moet kunnen voorschrijven dat er in elke buurt zowel autochtonen als allochtonen wonen</w:t>
      </w:r>
    </w:p>
    <w:p w:rsidR="00B44098" w:rsidRDefault="00B44098" w:rsidP="00B44098">
      <w:pPr>
        <w:pStyle w:val="Lijstalinea"/>
        <w:numPr>
          <w:ilvl w:val="0"/>
          <w:numId w:val="31"/>
        </w:numPr>
        <w:spacing w:before="100" w:beforeAutospacing="1" w:after="100" w:afterAutospacing="1"/>
        <w:rPr>
          <w:rFonts w:ascii="Arial" w:hAnsi="Arial" w:cs="Arial"/>
        </w:rPr>
      </w:pPr>
      <w:r>
        <w:rPr>
          <w:rFonts w:ascii="Arial" w:hAnsi="Arial" w:cs="Arial"/>
        </w:rPr>
        <w:t>Op uitkeringen moet worden bezuinigd</w:t>
      </w:r>
    </w:p>
    <w:p w:rsidR="00B44098" w:rsidRPr="00B44098" w:rsidRDefault="00B44098" w:rsidP="00B44098">
      <w:pPr>
        <w:pStyle w:val="Lijstalinea"/>
        <w:numPr>
          <w:ilvl w:val="0"/>
          <w:numId w:val="31"/>
        </w:numPr>
        <w:spacing w:before="100" w:beforeAutospacing="1" w:after="100" w:afterAutospacing="1"/>
        <w:rPr>
          <w:rFonts w:ascii="Arial" w:hAnsi="Arial" w:cs="Arial"/>
        </w:rPr>
      </w:pPr>
      <w:r>
        <w:rPr>
          <w:rFonts w:ascii="Arial" w:hAnsi="Arial" w:cs="Arial"/>
        </w:rPr>
        <w:t>Kinderopvang moet door de overheid worden betaald</w:t>
      </w:r>
    </w:p>
    <w:p w:rsidR="00CE500F" w:rsidRPr="00B70280" w:rsidRDefault="007834C2" w:rsidP="00CE500F">
      <w:pPr>
        <w:spacing w:before="100" w:beforeAutospacing="1" w:after="100" w:afterAutospacing="1"/>
        <w:rPr>
          <w:rFonts w:ascii="Verdana" w:hAnsi="Verdana"/>
          <w:sz w:val="28"/>
          <w:szCs w:val="28"/>
          <w:u w:val="single"/>
        </w:rPr>
      </w:pPr>
      <w:r w:rsidRPr="00B70280">
        <w:rPr>
          <w:rFonts w:ascii="Arial" w:hAnsi="Arial" w:cs="Arial"/>
          <w:b/>
          <w:sz w:val="28"/>
          <w:szCs w:val="28"/>
          <w:u w:val="single"/>
        </w:rPr>
        <w:t>Kiesrecht</w:t>
      </w:r>
    </w:p>
    <w:p w:rsidR="004E0E08" w:rsidRDefault="00E44D5B" w:rsidP="004E0E08">
      <w:pPr>
        <w:pStyle w:val="Lijstalinea"/>
        <w:numPr>
          <w:ilvl w:val="0"/>
          <w:numId w:val="27"/>
        </w:numPr>
      </w:pPr>
      <w:r w:rsidRPr="00E44D5B">
        <w:rPr>
          <w:rFonts w:ascii="Arial" w:hAnsi="Arial" w:cs="Arial"/>
        </w:rPr>
        <w:t>Iedere Nederlander van 18 jaar of ouder heeft kiesrecht.</w:t>
      </w:r>
      <w:r>
        <w:rPr>
          <w:rFonts w:ascii="Arial" w:hAnsi="Arial" w:cs="Arial"/>
        </w:rPr>
        <w:br/>
        <w:t>a. Waarom is het kiesrecht een belangrijk onderdeel van de democratie</w:t>
      </w:r>
      <w:r>
        <w:rPr>
          <w:rFonts w:ascii="Arial" w:hAnsi="Arial" w:cs="Arial"/>
        </w:rPr>
        <w:br/>
        <w:t>b. Wat is het verschil tussen passief kiesrecht en actief kiesrecht?</w:t>
      </w:r>
      <w:r>
        <w:rPr>
          <w:rFonts w:ascii="Arial" w:hAnsi="Arial" w:cs="Arial"/>
        </w:rPr>
        <w:br/>
      </w:r>
    </w:p>
    <w:p w:rsidR="004E0E08" w:rsidRDefault="004E0E08" w:rsidP="00E44D5B">
      <w:pPr>
        <w:pStyle w:val="Lijstalinea"/>
        <w:numPr>
          <w:ilvl w:val="0"/>
          <w:numId w:val="27"/>
        </w:numPr>
        <w:rPr>
          <w:rFonts w:ascii="Arial" w:hAnsi="Arial" w:cs="Arial"/>
        </w:rPr>
      </w:pPr>
      <w:r w:rsidRPr="004E0E08">
        <w:rPr>
          <w:rFonts w:ascii="Arial" w:hAnsi="Arial" w:cs="Arial"/>
        </w:rPr>
        <w:t xml:space="preserve">Verbind elk begrip in de </w:t>
      </w:r>
      <w:r w:rsidR="007834C2" w:rsidRPr="004E0E08">
        <w:rPr>
          <w:rFonts w:ascii="Arial" w:hAnsi="Arial" w:cs="Arial"/>
        </w:rPr>
        <w:t>linker kolom</w:t>
      </w:r>
      <w:r w:rsidRPr="004E0E08">
        <w:rPr>
          <w:rFonts w:ascii="Arial" w:hAnsi="Arial" w:cs="Arial"/>
        </w:rPr>
        <w:t xml:space="preserve"> met een kenmerk in de rechterkolom.</w:t>
      </w:r>
      <w:r>
        <w:rPr>
          <w:rFonts w:ascii="Arial" w:hAnsi="Arial" w:cs="Arial"/>
        </w:rPr>
        <w:br/>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7"/>
        <w:gridCol w:w="5387"/>
      </w:tblGrid>
      <w:tr w:rsidR="003D7441" w:rsidRPr="004E0E08" w:rsidTr="003D7441">
        <w:tc>
          <w:tcPr>
            <w:tcW w:w="2268" w:type="dxa"/>
          </w:tcPr>
          <w:p w:rsidR="003D7441" w:rsidRPr="004E0E08" w:rsidRDefault="003D7441" w:rsidP="003D7441">
            <w:pPr>
              <w:pStyle w:val="Default"/>
              <w:spacing w:line="480" w:lineRule="auto"/>
            </w:pPr>
            <w:r w:rsidRPr="004E0E08">
              <w:t xml:space="preserve">Actief kiesrecht </w:t>
            </w:r>
          </w:p>
        </w:tc>
        <w:tc>
          <w:tcPr>
            <w:tcW w:w="1417" w:type="dxa"/>
            <w:vMerge w:val="restart"/>
          </w:tcPr>
          <w:p w:rsidR="003D7441" w:rsidRPr="004E0E08" w:rsidRDefault="003D7441" w:rsidP="003D7441">
            <w:pPr>
              <w:pStyle w:val="Default"/>
              <w:spacing w:line="480" w:lineRule="auto"/>
            </w:pPr>
          </w:p>
        </w:tc>
        <w:tc>
          <w:tcPr>
            <w:tcW w:w="5387" w:type="dxa"/>
          </w:tcPr>
          <w:p w:rsidR="003D7441" w:rsidRPr="004E0E08" w:rsidRDefault="003D7441" w:rsidP="003D7441">
            <w:pPr>
              <w:pStyle w:val="Default"/>
            </w:pPr>
            <w:r w:rsidRPr="004E0E08">
              <w:t>Het</w:t>
            </w:r>
            <w:r>
              <w:t xml:space="preserve"> recht om gekozen te worden als </w:t>
            </w:r>
            <w:r w:rsidRPr="004E0E08">
              <w:t xml:space="preserve">volksvertegenwoordiger. </w:t>
            </w:r>
          </w:p>
        </w:tc>
      </w:tr>
      <w:tr w:rsidR="003D7441" w:rsidRPr="004E0E08" w:rsidTr="003D7441">
        <w:tc>
          <w:tcPr>
            <w:tcW w:w="2268" w:type="dxa"/>
          </w:tcPr>
          <w:p w:rsidR="003D7441" w:rsidRPr="004E0E08" w:rsidRDefault="003D7441" w:rsidP="003D7441">
            <w:pPr>
              <w:pStyle w:val="Default"/>
              <w:spacing w:line="480" w:lineRule="auto"/>
            </w:pPr>
            <w:r w:rsidRPr="004E0E08">
              <w:t xml:space="preserve">Tweede Kamer </w:t>
            </w:r>
          </w:p>
        </w:tc>
        <w:tc>
          <w:tcPr>
            <w:tcW w:w="1417" w:type="dxa"/>
            <w:vMerge/>
          </w:tcPr>
          <w:p w:rsidR="003D7441" w:rsidRPr="004E0E08" w:rsidRDefault="003D7441" w:rsidP="003D7441">
            <w:pPr>
              <w:pStyle w:val="Default"/>
              <w:spacing w:line="480" w:lineRule="auto"/>
            </w:pPr>
          </w:p>
        </w:tc>
        <w:tc>
          <w:tcPr>
            <w:tcW w:w="5387" w:type="dxa"/>
          </w:tcPr>
          <w:p w:rsidR="003D7441" w:rsidRPr="004E0E08" w:rsidRDefault="003D7441" w:rsidP="003D7441">
            <w:pPr>
              <w:pStyle w:val="Default"/>
              <w:spacing w:line="480" w:lineRule="auto"/>
            </w:pPr>
            <w:r w:rsidRPr="004E0E08">
              <w:t xml:space="preserve">Het 'gezicht' van een politieke partij. </w:t>
            </w:r>
          </w:p>
        </w:tc>
      </w:tr>
      <w:tr w:rsidR="003D7441" w:rsidRPr="004E0E08" w:rsidTr="003D7441">
        <w:tc>
          <w:tcPr>
            <w:tcW w:w="2268" w:type="dxa"/>
          </w:tcPr>
          <w:p w:rsidR="003D7441" w:rsidRPr="004E0E08" w:rsidRDefault="003D7441" w:rsidP="003D7441">
            <w:pPr>
              <w:pStyle w:val="Default"/>
              <w:spacing w:line="480" w:lineRule="auto"/>
            </w:pPr>
            <w:r w:rsidRPr="004E0E08">
              <w:t xml:space="preserve">Voorkeurstem </w:t>
            </w:r>
          </w:p>
        </w:tc>
        <w:tc>
          <w:tcPr>
            <w:tcW w:w="1417" w:type="dxa"/>
            <w:vMerge/>
          </w:tcPr>
          <w:p w:rsidR="003D7441" w:rsidRPr="004E0E08" w:rsidRDefault="003D7441" w:rsidP="003D7441">
            <w:pPr>
              <w:pStyle w:val="Default"/>
              <w:spacing w:line="480" w:lineRule="auto"/>
            </w:pPr>
          </w:p>
        </w:tc>
        <w:tc>
          <w:tcPr>
            <w:tcW w:w="5387" w:type="dxa"/>
          </w:tcPr>
          <w:p w:rsidR="003D7441" w:rsidRPr="004E0E08" w:rsidRDefault="003D7441" w:rsidP="003D7441">
            <w:pPr>
              <w:pStyle w:val="Default"/>
              <w:spacing w:line="480" w:lineRule="auto"/>
            </w:pPr>
            <w:r w:rsidRPr="004E0E08">
              <w:t xml:space="preserve">De volksvertegenwoordigers in de provincie. </w:t>
            </w:r>
          </w:p>
        </w:tc>
      </w:tr>
      <w:tr w:rsidR="003D7441" w:rsidRPr="004E0E08" w:rsidTr="003D7441">
        <w:tc>
          <w:tcPr>
            <w:tcW w:w="2268" w:type="dxa"/>
          </w:tcPr>
          <w:p w:rsidR="003D7441" w:rsidRPr="004E0E08" w:rsidRDefault="003D7441" w:rsidP="003D7441">
            <w:pPr>
              <w:pStyle w:val="Default"/>
              <w:spacing w:line="480" w:lineRule="auto"/>
            </w:pPr>
            <w:r w:rsidRPr="004E0E08">
              <w:t xml:space="preserve">Provinciale Staten </w:t>
            </w:r>
          </w:p>
        </w:tc>
        <w:tc>
          <w:tcPr>
            <w:tcW w:w="1417" w:type="dxa"/>
            <w:vMerge/>
          </w:tcPr>
          <w:p w:rsidR="003D7441" w:rsidRPr="004E0E08" w:rsidRDefault="003D7441" w:rsidP="003D7441">
            <w:pPr>
              <w:pStyle w:val="Default"/>
              <w:spacing w:line="480" w:lineRule="auto"/>
            </w:pPr>
          </w:p>
        </w:tc>
        <w:tc>
          <w:tcPr>
            <w:tcW w:w="5387" w:type="dxa"/>
          </w:tcPr>
          <w:p w:rsidR="003D7441" w:rsidRPr="004E0E08" w:rsidRDefault="003D7441" w:rsidP="003D7441">
            <w:pPr>
              <w:pStyle w:val="Default"/>
              <w:spacing w:line="480" w:lineRule="auto"/>
            </w:pPr>
            <w:r w:rsidRPr="004E0E08">
              <w:t xml:space="preserve">Het recht om te stemmen bij de verkiezingen. </w:t>
            </w:r>
          </w:p>
        </w:tc>
      </w:tr>
      <w:tr w:rsidR="003D7441" w:rsidRPr="004E0E08" w:rsidTr="003D7441">
        <w:tc>
          <w:tcPr>
            <w:tcW w:w="2268" w:type="dxa"/>
          </w:tcPr>
          <w:p w:rsidR="003D7441" w:rsidRPr="004E0E08" w:rsidRDefault="003D7441" w:rsidP="003D7441">
            <w:pPr>
              <w:pStyle w:val="Default"/>
              <w:spacing w:line="480" w:lineRule="auto"/>
            </w:pPr>
            <w:r w:rsidRPr="004E0E08">
              <w:t xml:space="preserve">Lijsttrekker </w:t>
            </w:r>
          </w:p>
        </w:tc>
        <w:tc>
          <w:tcPr>
            <w:tcW w:w="1417" w:type="dxa"/>
            <w:vMerge/>
          </w:tcPr>
          <w:p w:rsidR="003D7441" w:rsidRPr="004E0E08" w:rsidRDefault="003D7441" w:rsidP="003D7441">
            <w:pPr>
              <w:pStyle w:val="Default"/>
              <w:spacing w:line="480" w:lineRule="auto"/>
            </w:pPr>
          </w:p>
        </w:tc>
        <w:tc>
          <w:tcPr>
            <w:tcW w:w="5387" w:type="dxa"/>
          </w:tcPr>
          <w:p w:rsidR="003D7441" w:rsidRPr="004E0E08" w:rsidRDefault="003D7441" w:rsidP="003D7441">
            <w:pPr>
              <w:pStyle w:val="Default"/>
              <w:spacing w:line="480" w:lineRule="auto"/>
            </w:pPr>
            <w:r w:rsidRPr="004E0E08">
              <w:t xml:space="preserve">Een stem op de nummer vijf van de kieslijst. </w:t>
            </w:r>
          </w:p>
        </w:tc>
      </w:tr>
      <w:tr w:rsidR="003D7441" w:rsidRPr="004E0E08" w:rsidTr="003D7441">
        <w:tc>
          <w:tcPr>
            <w:tcW w:w="2268" w:type="dxa"/>
          </w:tcPr>
          <w:p w:rsidR="003D7441" w:rsidRPr="004E0E08" w:rsidRDefault="003D7441" w:rsidP="003D7441">
            <w:pPr>
              <w:pStyle w:val="Default"/>
              <w:spacing w:line="480" w:lineRule="auto"/>
            </w:pPr>
            <w:r w:rsidRPr="004E0E08">
              <w:t xml:space="preserve">Passief kiesrecht </w:t>
            </w:r>
          </w:p>
        </w:tc>
        <w:tc>
          <w:tcPr>
            <w:tcW w:w="1417" w:type="dxa"/>
            <w:vMerge/>
          </w:tcPr>
          <w:p w:rsidR="003D7441" w:rsidRPr="004E0E08" w:rsidRDefault="003D7441" w:rsidP="003D7441">
            <w:pPr>
              <w:pStyle w:val="Default"/>
              <w:spacing w:line="480" w:lineRule="auto"/>
            </w:pPr>
          </w:p>
        </w:tc>
        <w:tc>
          <w:tcPr>
            <w:tcW w:w="5387" w:type="dxa"/>
          </w:tcPr>
          <w:p w:rsidR="003D7441" w:rsidRPr="004E0E08" w:rsidRDefault="003D7441" w:rsidP="003D7441">
            <w:pPr>
              <w:pStyle w:val="Default"/>
              <w:spacing w:line="480" w:lineRule="auto"/>
            </w:pPr>
            <w:r w:rsidRPr="004E0E08">
              <w:t xml:space="preserve">Bestaat uit 150 leden </w:t>
            </w:r>
          </w:p>
        </w:tc>
      </w:tr>
    </w:tbl>
    <w:p w:rsidR="00E44D5B" w:rsidRPr="003D7441" w:rsidRDefault="00E44D5B" w:rsidP="003D7441">
      <w:pPr>
        <w:rPr>
          <w:rFonts w:ascii="Arial" w:hAnsi="Arial" w:cs="Arial"/>
        </w:rPr>
      </w:pPr>
    </w:p>
    <w:p w:rsidR="003D7441" w:rsidRPr="003D7441" w:rsidRDefault="003D7441" w:rsidP="003D7441">
      <w:pPr>
        <w:pStyle w:val="Lijstalinea"/>
        <w:numPr>
          <w:ilvl w:val="0"/>
          <w:numId w:val="27"/>
        </w:numPr>
        <w:rPr>
          <w:rFonts w:ascii="Arial" w:hAnsi="Arial" w:cs="Arial"/>
        </w:rPr>
      </w:pPr>
      <w:r w:rsidRPr="003D7441">
        <w:rPr>
          <w:rFonts w:ascii="Arial" w:hAnsi="Arial" w:cs="Arial"/>
        </w:rPr>
        <w:t>In de aanloop naar de verkiezingen maken politieke partijen hu</w:t>
      </w:r>
      <w:r>
        <w:rPr>
          <w:rFonts w:ascii="Arial" w:hAnsi="Arial" w:cs="Arial"/>
        </w:rPr>
        <w:t>n verkiezingsprogramma’s bekend.</w:t>
      </w:r>
    </w:p>
    <w:p w:rsidR="003D7441" w:rsidRPr="003D7441" w:rsidRDefault="003D7441" w:rsidP="003D7441">
      <w:pPr>
        <w:pStyle w:val="Lijstalinea"/>
        <w:rPr>
          <w:rFonts w:ascii="Arial" w:hAnsi="Arial" w:cs="Arial"/>
        </w:rPr>
      </w:pPr>
      <w:r w:rsidRPr="003D7441">
        <w:rPr>
          <w:rFonts w:ascii="Arial" w:hAnsi="Arial" w:cs="Arial"/>
        </w:rPr>
        <w:t>a. Wat is het doel van het verkiezingsprogramma van een politieke partij</w:t>
      </w:r>
      <w:r>
        <w:rPr>
          <w:rFonts w:ascii="Arial" w:hAnsi="Arial" w:cs="Arial"/>
        </w:rPr>
        <w:t>?</w:t>
      </w:r>
    </w:p>
    <w:p w:rsidR="004E0E08" w:rsidRDefault="003D7441" w:rsidP="003D7441">
      <w:pPr>
        <w:pStyle w:val="Lijstalinea"/>
        <w:rPr>
          <w:rFonts w:ascii="Arial" w:hAnsi="Arial" w:cs="Arial"/>
        </w:rPr>
      </w:pPr>
      <w:r w:rsidRPr="003D7441">
        <w:rPr>
          <w:rFonts w:ascii="Arial" w:hAnsi="Arial" w:cs="Arial"/>
        </w:rPr>
        <w:t>b. Hoe kun je stemmen als je op de verkiezingsdag in het buitenland bent?</w:t>
      </w:r>
    </w:p>
    <w:p w:rsidR="003D7441" w:rsidRPr="003D7441" w:rsidRDefault="003D7441" w:rsidP="003D7441">
      <w:pPr>
        <w:rPr>
          <w:rFonts w:ascii="Arial" w:hAnsi="Arial" w:cs="Arial"/>
        </w:rPr>
      </w:pPr>
    </w:p>
    <w:p w:rsidR="003D7441" w:rsidRDefault="003D7441" w:rsidP="003D7441">
      <w:pPr>
        <w:pStyle w:val="Lijstalinea"/>
        <w:numPr>
          <w:ilvl w:val="0"/>
          <w:numId w:val="27"/>
        </w:numPr>
        <w:rPr>
          <w:rFonts w:ascii="Arial" w:hAnsi="Arial" w:cs="Arial"/>
        </w:rPr>
      </w:pPr>
      <w:r w:rsidRPr="003D7441">
        <w:rPr>
          <w:rFonts w:ascii="Arial" w:hAnsi="Arial" w:cs="Arial"/>
        </w:rPr>
        <w:t>Bekijk de cartoon</w:t>
      </w:r>
    </w:p>
    <w:p w:rsidR="00B44098" w:rsidRDefault="00B44098" w:rsidP="00B44098">
      <w:pPr>
        <w:rPr>
          <w:rFonts w:ascii="Arial" w:hAnsi="Arial" w:cs="Arial"/>
        </w:rPr>
      </w:pPr>
      <w:r>
        <w:rPr>
          <w:rFonts w:ascii="Arial" w:hAnsi="Arial" w:cs="Arial"/>
          <w:b/>
          <w:bCs/>
          <w:noProof/>
          <w:color w:val="444444"/>
          <w:sz w:val="18"/>
          <w:szCs w:val="18"/>
        </w:rPr>
        <w:drawing>
          <wp:anchor distT="0" distB="0" distL="114300" distR="114300" simplePos="0" relativeHeight="251658240" behindDoc="0" locked="0" layoutInCell="1" allowOverlap="1" wp14:anchorId="282D9CEB" wp14:editId="78E9B770">
            <wp:simplePos x="0" y="0"/>
            <wp:positionH relativeFrom="margin">
              <wp:posOffset>422275</wp:posOffset>
            </wp:positionH>
            <wp:positionV relativeFrom="margin">
              <wp:posOffset>6577330</wp:posOffset>
            </wp:positionV>
            <wp:extent cx="2867025" cy="2015490"/>
            <wp:effectExtent l="0" t="0" r="9525" b="3810"/>
            <wp:wrapSquare wrapText="bothSides"/>
            <wp:docPr id="2" name="Afbeelding 2" descr="den-haag-zwevende-kiezer.gif">
              <a:hlinkClick xmlns:a="http://schemas.openxmlformats.org/drawingml/2006/main" r:id="rId9" tooltip="&quot;den-haag-zwevende-kiezer.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haag-zwevende-kiezer.gif">
                      <a:hlinkClick r:id="rId9" tooltip="&quot;den-haag-zwevende-kiezer.gi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4098" w:rsidRPr="00B44098" w:rsidRDefault="00B44098" w:rsidP="00B44098">
      <w:pPr>
        <w:rPr>
          <w:rFonts w:ascii="Arial" w:hAnsi="Arial" w:cs="Arial"/>
        </w:rPr>
      </w:pPr>
    </w:p>
    <w:p w:rsidR="003D7441" w:rsidRPr="003D7441" w:rsidRDefault="003D7441" w:rsidP="003D7441">
      <w:pPr>
        <w:rPr>
          <w:rFonts w:ascii="Arial" w:hAnsi="Arial" w:cs="Arial"/>
        </w:rPr>
      </w:pPr>
    </w:p>
    <w:p w:rsidR="003D7441" w:rsidRDefault="003D7441" w:rsidP="003D7441">
      <w:pPr>
        <w:pStyle w:val="Lijstalinea"/>
        <w:rPr>
          <w:rFonts w:ascii="Arial" w:hAnsi="Arial" w:cs="Arial"/>
        </w:rPr>
      </w:pPr>
    </w:p>
    <w:p w:rsidR="003D7441" w:rsidRDefault="003D7441" w:rsidP="003D7441">
      <w:pPr>
        <w:pStyle w:val="Lijstalinea"/>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D044A7" w:rsidRDefault="00D044A7" w:rsidP="003D7441">
      <w:pPr>
        <w:ind w:firstLine="708"/>
        <w:rPr>
          <w:rFonts w:ascii="Arial" w:hAnsi="Arial" w:cs="Arial"/>
        </w:rPr>
      </w:pPr>
    </w:p>
    <w:p w:rsidR="00B70280" w:rsidRDefault="00B70280" w:rsidP="003D7441">
      <w:pPr>
        <w:ind w:firstLine="708"/>
        <w:rPr>
          <w:rFonts w:ascii="Arial" w:hAnsi="Arial" w:cs="Arial"/>
        </w:rPr>
      </w:pPr>
    </w:p>
    <w:p w:rsidR="00D044A7" w:rsidRDefault="00D044A7" w:rsidP="00D044A7">
      <w:pPr>
        <w:pStyle w:val="Lijstalinea"/>
        <w:numPr>
          <w:ilvl w:val="0"/>
          <w:numId w:val="33"/>
        </w:numPr>
        <w:rPr>
          <w:rFonts w:ascii="Arial" w:hAnsi="Arial" w:cs="Arial"/>
        </w:rPr>
      </w:pPr>
      <w:r w:rsidRPr="00D044A7">
        <w:rPr>
          <w:rFonts w:ascii="Arial" w:hAnsi="Arial" w:cs="Arial"/>
        </w:rPr>
        <w:t>Over welk begrip gaat deze tekening</w:t>
      </w:r>
      <w:r w:rsidR="003D7441" w:rsidRPr="00D044A7">
        <w:rPr>
          <w:rFonts w:ascii="Arial" w:hAnsi="Arial" w:cs="Arial"/>
        </w:rPr>
        <w:t>?</w:t>
      </w:r>
    </w:p>
    <w:p w:rsidR="00D044A7" w:rsidRDefault="00D044A7" w:rsidP="00D044A7">
      <w:pPr>
        <w:pStyle w:val="Lijstalinea"/>
        <w:numPr>
          <w:ilvl w:val="0"/>
          <w:numId w:val="33"/>
        </w:numPr>
        <w:rPr>
          <w:rFonts w:ascii="Arial" w:hAnsi="Arial" w:cs="Arial"/>
        </w:rPr>
      </w:pPr>
      <w:r>
        <w:rPr>
          <w:rFonts w:ascii="Arial" w:hAnsi="Arial" w:cs="Arial"/>
        </w:rPr>
        <w:t>Leg uit wat er met dit begrip wordt bedoeld</w:t>
      </w:r>
    </w:p>
    <w:p w:rsidR="00D044A7" w:rsidRDefault="00D044A7" w:rsidP="00D044A7">
      <w:pPr>
        <w:pStyle w:val="Lijstalinea"/>
        <w:numPr>
          <w:ilvl w:val="0"/>
          <w:numId w:val="33"/>
        </w:numPr>
        <w:rPr>
          <w:rFonts w:ascii="Arial" w:hAnsi="Arial" w:cs="Arial"/>
        </w:rPr>
      </w:pPr>
      <w:r>
        <w:rPr>
          <w:rFonts w:ascii="Arial" w:hAnsi="Arial" w:cs="Arial"/>
        </w:rPr>
        <w:t>Wat willen partijen tijdens een verkiezingscampagne bereiken?</w:t>
      </w:r>
    </w:p>
    <w:p w:rsidR="003D7441" w:rsidRPr="00D044A7" w:rsidRDefault="003D7441" w:rsidP="00D044A7">
      <w:pPr>
        <w:pStyle w:val="Lijstalinea"/>
        <w:numPr>
          <w:ilvl w:val="0"/>
          <w:numId w:val="33"/>
        </w:numPr>
        <w:rPr>
          <w:rFonts w:ascii="Arial" w:hAnsi="Arial" w:cs="Arial"/>
        </w:rPr>
      </w:pPr>
      <w:r w:rsidRPr="00D044A7">
        <w:rPr>
          <w:rFonts w:ascii="Arial" w:hAnsi="Arial" w:cs="Arial"/>
        </w:rPr>
        <w:t>Lees de uitspraak.</w:t>
      </w:r>
      <w:r w:rsidR="00D044A7" w:rsidRPr="00D044A7">
        <w:rPr>
          <w:rFonts w:ascii="Arial" w:hAnsi="Arial" w:cs="Arial"/>
        </w:rPr>
        <w:t xml:space="preserve"> Waarom is het belangrijk om te weten welke standpunten de partijen hebben?</w:t>
      </w:r>
    </w:p>
    <w:p w:rsidR="003D7441" w:rsidRDefault="003D7441" w:rsidP="003D7441">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6334"/>
      </w:tblGrid>
      <w:tr w:rsidR="003D7441" w:rsidRPr="003D7441" w:rsidTr="003D7441">
        <w:trPr>
          <w:trHeight w:val="801"/>
        </w:trPr>
        <w:tc>
          <w:tcPr>
            <w:tcW w:w="6334" w:type="dxa"/>
          </w:tcPr>
          <w:p w:rsidR="003D7441" w:rsidRDefault="003D7441" w:rsidP="003D7441">
            <w:pPr>
              <w:pStyle w:val="Lijstalinea"/>
              <w:ind w:left="0"/>
              <w:jc w:val="center"/>
              <w:rPr>
                <w:rFonts w:ascii="Arial" w:hAnsi="Arial" w:cs="Arial"/>
                <w:b/>
                <w:sz w:val="28"/>
                <w:szCs w:val="28"/>
              </w:rPr>
            </w:pPr>
            <w:r>
              <w:rPr>
                <w:rFonts w:ascii="Arial" w:hAnsi="Arial" w:cs="Arial"/>
                <w:b/>
                <w:sz w:val="28"/>
                <w:szCs w:val="28"/>
              </w:rPr>
              <w:br/>
            </w:r>
            <w:r w:rsidRPr="003D7441">
              <w:rPr>
                <w:rFonts w:ascii="Arial" w:hAnsi="Arial" w:cs="Arial"/>
                <w:b/>
                <w:sz w:val="28"/>
                <w:szCs w:val="28"/>
              </w:rPr>
              <w:t>Als je gaat stemmen, moet je wel weten</w:t>
            </w:r>
          </w:p>
          <w:p w:rsidR="003D7441" w:rsidRPr="003D7441" w:rsidRDefault="003D7441" w:rsidP="003D7441">
            <w:pPr>
              <w:pStyle w:val="Lijstalinea"/>
              <w:ind w:left="0"/>
              <w:jc w:val="center"/>
              <w:rPr>
                <w:rFonts w:ascii="Arial" w:hAnsi="Arial" w:cs="Arial"/>
                <w:b/>
                <w:sz w:val="28"/>
                <w:szCs w:val="28"/>
              </w:rPr>
            </w:pPr>
            <w:r w:rsidRPr="003D7441">
              <w:rPr>
                <w:rFonts w:ascii="Arial" w:hAnsi="Arial" w:cs="Arial"/>
                <w:b/>
                <w:sz w:val="28"/>
                <w:szCs w:val="28"/>
              </w:rPr>
              <w:t>welke standpunten de partijen hebben.</w:t>
            </w:r>
            <w:r>
              <w:rPr>
                <w:rFonts w:ascii="Arial" w:hAnsi="Arial" w:cs="Arial"/>
                <w:b/>
                <w:sz w:val="28"/>
                <w:szCs w:val="28"/>
              </w:rPr>
              <w:br/>
            </w:r>
          </w:p>
        </w:tc>
      </w:tr>
    </w:tbl>
    <w:p w:rsidR="00D044A7" w:rsidRDefault="00D044A7" w:rsidP="00D044A7">
      <w:pPr>
        <w:rPr>
          <w:rFonts w:ascii="Arial" w:hAnsi="Arial" w:cs="Arial"/>
        </w:rPr>
      </w:pPr>
    </w:p>
    <w:p w:rsidR="003D7441" w:rsidRPr="00D044A7" w:rsidRDefault="003D7441" w:rsidP="00D044A7">
      <w:pPr>
        <w:pStyle w:val="Lijstalinea"/>
        <w:numPr>
          <w:ilvl w:val="0"/>
          <w:numId w:val="33"/>
        </w:numPr>
        <w:rPr>
          <w:rFonts w:ascii="Arial" w:hAnsi="Arial" w:cs="Arial"/>
        </w:rPr>
      </w:pPr>
      <w:r w:rsidRPr="00D044A7">
        <w:rPr>
          <w:rFonts w:ascii="Arial" w:hAnsi="Arial" w:cs="Arial"/>
        </w:rPr>
        <w:t>Schrijf drie manieren op om informatie te krijgen over de standpunten van politieke partijen die aan de verkiezingen meedoen.</w:t>
      </w:r>
      <w:r w:rsidRPr="00D044A7">
        <w:rPr>
          <w:rFonts w:ascii="Arial" w:hAnsi="Arial" w:cs="Arial"/>
        </w:rPr>
        <w:br/>
      </w:r>
    </w:p>
    <w:p w:rsidR="00446A36" w:rsidRPr="00B70280" w:rsidRDefault="00446A36" w:rsidP="00446A36">
      <w:pPr>
        <w:spacing w:before="100" w:beforeAutospacing="1" w:after="100" w:afterAutospacing="1"/>
        <w:rPr>
          <w:rFonts w:ascii="Verdana" w:hAnsi="Verdana"/>
          <w:sz w:val="28"/>
          <w:szCs w:val="28"/>
          <w:u w:val="single"/>
        </w:rPr>
      </w:pPr>
      <w:r w:rsidRPr="00B70280">
        <w:rPr>
          <w:rFonts w:ascii="Arial" w:hAnsi="Arial" w:cs="Arial"/>
          <w:b/>
          <w:sz w:val="28"/>
          <w:szCs w:val="28"/>
          <w:u w:val="single"/>
        </w:rPr>
        <w:t>Na de verkiezingen</w:t>
      </w:r>
    </w:p>
    <w:p w:rsidR="00D044A7" w:rsidRDefault="00446A36" w:rsidP="00446A36">
      <w:pPr>
        <w:pStyle w:val="Lijstalinea"/>
        <w:numPr>
          <w:ilvl w:val="0"/>
          <w:numId w:val="28"/>
        </w:numPr>
        <w:rPr>
          <w:rFonts w:ascii="Arial" w:hAnsi="Arial" w:cs="Arial"/>
          <w:bCs/>
        </w:rPr>
      </w:pPr>
      <w:r w:rsidRPr="00446A36">
        <w:rPr>
          <w:rFonts w:ascii="Arial" w:hAnsi="Arial" w:cs="Arial"/>
          <w:bCs/>
        </w:rPr>
        <w:t>Na de verkiezingen wordt uitgerekend hoeveel zetels een politieke partij in de Tweede Kamer krijgt</w:t>
      </w:r>
      <w:r>
        <w:rPr>
          <w:rFonts w:ascii="Arial" w:hAnsi="Arial" w:cs="Arial"/>
          <w:bCs/>
        </w:rPr>
        <w:t>.</w:t>
      </w:r>
    </w:p>
    <w:p w:rsidR="00D044A7" w:rsidRDefault="00446A36" w:rsidP="00D044A7">
      <w:pPr>
        <w:pStyle w:val="Lijstalinea"/>
        <w:numPr>
          <w:ilvl w:val="0"/>
          <w:numId w:val="34"/>
        </w:numPr>
        <w:rPr>
          <w:rFonts w:ascii="Arial" w:hAnsi="Arial" w:cs="Arial"/>
          <w:bCs/>
        </w:rPr>
      </w:pPr>
      <w:r w:rsidRPr="00446A36">
        <w:rPr>
          <w:rFonts w:ascii="Arial" w:hAnsi="Arial" w:cs="Arial"/>
          <w:bCs/>
        </w:rPr>
        <w:t>Hoe werkt het stelsel van evenredige vertegenwoordiging?</w:t>
      </w:r>
    </w:p>
    <w:p w:rsidR="00D044A7" w:rsidRDefault="00446A36" w:rsidP="00D044A7">
      <w:pPr>
        <w:pStyle w:val="Lijstalinea"/>
        <w:numPr>
          <w:ilvl w:val="0"/>
          <w:numId w:val="34"/>
        </w:numPr>
        <w:rPr>
          <w:rFonts w:ascii="Arial" w:hAnsi="Arial" w:cs="Arial"/>
          <w:bCs/>
        </w:rPr>
      </w:pPr>
      <w:r w:rsidRPr="00D044A7">
        <w:rPr>
          <w:rFonts w:ascii="Arial" w:hAnsi="Arial" w:cs="Arial"/>
          <w:bCs/>
        </w:rPr>
        <w:t>Hoe komt het dat door het stelsel van evenredige vertegenwoordiging veel politieke partijen in de Tweede Kamer kunnen komen?</w:t>
      </w:r>
    </w:p>
    <w:p w:rsidR="00C83BE4" w:rsidRDefault="00446A36" w:rsidP="00D044A7">
      <w:pPr>
        <w:pStyle w:val="Lijstalinea"/>
        <w:numPr>
          <w:ilvl w:val="0"/>
          <w:numId w:val="34"/>
        </w:numPr>
        <w:rPr>
          <w:rFonts w:ascii="Arial" w:hAnsi="Arial" w:cs="Arial"/>
          <w:bCs/>
        </w:rPr>
      </w:pPr>
      <w:r w:rsidRPr="00D044A7">
        <w:rPr>
          <w:rFonts w:ascii="Arial" w:hAnsi="Arial" w:cs="Arial"/>
          <w:bCs/>
        </w:rPr>
        <w:t>Waarom moet de winnaar van de verkiezingen vaak samenwerken met andere politieke partijen?</w:t>
      </w:r>
    </w:p>
    <w:p w:rsidR="00C83BE4" w:rsidRDefault="00C83BE4" w:rsidP="00D044A7">
      <w:pPr>
        <w:pStyle w:val="Lijstalinea"/>
        <w:numPr>
          <w:ilvl w:val="0"/>
          <w:numId w:val="34"/>
        </w:numPr>
        <w:rPr>
          <w:rFonts w:ascii="Arial" w:hAnsi="Arial" w:cs="Arial"/>
          <w:bCs/>
        </w:rPr>
      </w:pPr>
      <w:r>
        <w:rPr>
          <w:rFonts w:ascii="Arial" w:hAnsi="Arial" w:cs="Arial"/>
          <w:bCs/>
        </w:rPr>
        <w:t>Schrijf een voordeel op van het stelsel van evenredige vertegenwoordiging.</w:t>
      </w:r>
    </w:p>
    <w:p w:rsidR="003B30C7" w:rsidRPr="00D044A7" w:rsidRDefault="00C83BE4" w:rsidP="00D044A7">
      <w:pPr>
        <w:pStyle w:val="Lijstalinea"/>
        <w:numPr>
          <w:ilvl w:val="0"/>
          <w:numId w:val="34"/>
        </w:numPr>
        <w:rPr>
          <w:rFonts w:ascii="Arial" w:hAnsi="Arial" w:cs="Arial"/>
          <w:bCs/>
        </w:rPr>
      </w:pPr>
      <w:r>
        <w:rPr>
          <w:rFonts w:ascii="Arial" w:hAnsi="Arial" w:cs="Arial"/>
          <w:bCs/>
        </w:rPr>
        <w:t>Schrijf een nadeel op van het stelsel van evenredige vertegenwoordiging.</w:t>
      </w:r>
      <w:r w:rsidR="00446A36" w:rsidRPr="00D044A7">
        <w:rPr>
          <w:rFonts w:ascii="Arial" w:hAnsi="Arial" w:cs="Arial"/>
          <w:bCs/>
        </w:rPr>
        <w:br/>
      </w:r>
    </w:p>
    <w:p w:rsidR="00446A36" w:rsidRPr="003B30C7" w:rsidRDefault="00446A36" w:rsidP="003B30C7">
      <w:pPr>
        <w:pStyle w:val="Default"/>
        <w:numPr>
          <w:ilvl w:val="0"/>
          <w:numId w:val="28"/>
        </w:numPr>
        <w:jc w:val="both"/>
      </w:pPr>
      <w:r w:rsidRPr="003B30C7">
        <w:t xml:space="preserve">Lees de krantenkop. </w:t>
      </w:r>
    </w:p>
    <w:p w:rsidR="00446A36" w:rsidRPr="003B30C7" w:rsidRDefault="00446A36" w:rsidP="00446A36">
      <w:pPr>
        <w:pStyle w:val="Default"/>
      </w:pPr>
    </w:p>
    <w:p w:rsidR="00446A36" w:rsidRPr="003B30C7" w:rsidRDefault="003B30C7" w:rsidP="00446A36">
      <w:pPr>
        <w:pStyle w:val="Default"/>
      </w:pPr>
      <w:r>
        <w:rPr>
          <w:noProof/>
          <w:lang w:eastAsia="nl-NL"/>
        </w:rPr>
        <w:drawing>
          <wp:inline distT="0" distB="0" distL="0" distR="0">
            <wp:extent cx="3389779" cy="628650"/>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3709" cy="629379"/>
                    </a:xfrm>
                    <a:prstGeom prst="rect">
                      <a:avLst/>
                    </a:prstGeom>
                    <a:noFill/>
                    <a:ln>
                      <a:noFill/>
                    </a:ln>
                  </pic:spPr>
                </pic:pic>
              </a:graphicData>
            </a:graphic>
          </wp:inline>
        </w:drawing>
      </w:r>
    </w:p>
    <w:p w:rsidR="003B30C7" w:rsidRDefault="003B30C7" w:rsidP="00446A36">
      <w:pPr>
        <w:pStyle w:val="Default"/>
        <w:jc w:val="both"/>
      </w:pPr>
    </w:p>
    <w:p w:rsidR="00446A36" w:rsidRPr="003B30C7" w:rsidRDefault="00446A36" w:rsidP="003B30C7">
      <w:pPr>
        <w:pStyle w:val="Default"/>
        <w:ind w:firstLine="266"/>
        <w:jc w:val="both"/>
      </w:pPr>
      <w:r w:rsidRPr="003B30C7">
        <w:t xml:space="preserve">Waarom kan een formatieproces lang duren? </w:t>
      </w:r>
    </w:p>
    <w:p w:rsidR="00446A36" w:rsidRPr="003B30C7" w:rsidRDefault="00446A36" w:rsidP="00446A36">
      <w:pPr>
        <w:pStyle w:val="Default"/>
      </w:pPr>
    </w:p>
    <w:p w:rsidR="003B30C7" w:rsidRDefault="003B30C7" w:rsidP="00446A36">
      <w:pPr>
        <w:pStyle w:val="Default"/>
        <w:ind w:left="266" w:hanging="267"/>
      </w:pPr>
    </w:p>
    <w:p w:rsidR="00446A36" w:rsidRDefault="00446A36" w:rsidP="003B30C7">
      <w:pPr>
        <w:pStyle w:val="Default"/>
        <w:numPr>
          <w:ilvl w:val="0"/>
          <w:numId w:val="28"/>
        </w:numPr>
      </w:pPr>
      <w:r w:rsidRPr="003B30C7">
        <w:t xml:space="preserve">Waarom is het wenselijk dat er een regering wordt samengesteld die de meerderheid heeft in de Tweede Kamer? </w:t>
      </w:r>
    </w:p>
    <w:p w:rsidR="003B30C7" w:rsidRPr="003B30C7" w:rsidRDefault="003B30C7" w:rsidP="003B30C7">
      <w:pPr>
        <w:pStyle w:val="Default"/>
        <w:ind w:left="720"/>
      </w:pPr>
    </w:p>
    <w:p w:rsidR="00446A36" w:rsidRPr="003B30C7" w:rsidRDefault="00446A36" w:rsidP="003B30C7">
      <w:pPr>
        <w:pStyle w:val="Default"/>
        <w:numPr>
          <w:ilvl w:val="0"/>
          <w:numId w:val="28"/>
        </w:numPr>
      </w:pPr>
      <w:r w:rsidRPr="003B30C7">
        <w:t xml:space="preserve">De meeste politieke partijen willen deel uitmaken van de regering. Geef twee redenen waarom een politieke partij ervoor zou kunnen kiezen om </w:t>
      </w:r>
      <w:r w:rsidRPr="003B30C7">
        <w:rPr>
          <w:b/>
          <w:bCs/>
        </w:rPr>
        <w:t xml:space="preserve">niet </w:t>
      </w:r>
      <w:r w:rsidRPr="003B30C7">
        <w:t xml:space="preserve">deel te nemen aan de regering. </w:t>
      </w:r>
    </w:p>
    <w:sectPr w:rsidR="00446A36" w:rsidRPr="003B30C7" w:rsidSect="00146DFA">
      <w:headerReference w:type="default" r:id="rId12"/>
      <w:footerReference w:type="default" r:id="rId13"/>
      <w:pgSz w:w="11906" w:h="16838"/>
      <w:pgMar w:top="1701"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EC" w:rsidRDefault="00BD08EC" w:rsidP="00F5738D">
      <w:r>
        <w:separator/>
      </w:r>
    </w:p>
  </w:endnote>
  <w:endnote w:type="continuationSeparator" w:id="0">
    <w:p w:rsidR="00BD08EC" w:rsidRDefault="00BD08EC" w:rsidP="00F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851959"/>
      <w:docPartObj>
        <w:docPartGallery w:val="Page Numbers (Bottom of Page)"/>
        <w:docPartUnique/>
      </w:docPartObj>
    </w:sdtPr>
    <w:sdtContent>
      <w:p w:rsidR="00BD08EC" w:rsidRPr="003D4C42" w:rsidRDefault="00BD08EC">
        <w:pPr>
          <w:pStyle w:val="Voettekst"/>
          <w:rPr>
            <w:rFonts w:ascii="Arial" w:hAnsi="Arial" w:cs="Arial"/>
            <w:sz w:val="20"/>
            <w:szCs w:val="20"/>
          </w:rPr>
        </w:pPr>
        <w:r>
          <w:rPr>
            <w:rFonts w:ascii="Arial" w:hAnsi="Arial" w:cs="Arial"/>
            <w:sz w:val="20"/>
            <w:szCs w:val="20"/>
          </w:rPr>
          <w:t>--------------------------------------------------------------------------------------------------------------------------------</w:t>
        </w:r>
        <w:r>
          <w:rPr>
            <w:rFonts w:ascii="Arial" w:hAnsi="Arial" w:cs="Arial"/>
            <w:sz w:val="20"/>
            <w:szCs w:val="20"/>
          </w:rPr>
          <w:br/>
        </w:r>
        <w:r>
          <w:rPr>
            <w:noProof/>
          </w:rPr>
          <mc:AlternateContent>
            <mc:Choice Requires="wps">
              <w:drawing>
                <wp:anchor distT="0" distB="0" distL="114300" distR="114300" simplePos="0" relativeHeight="251660288" behindDoc="0" locked="0" layoutInCell="1" allowOverlap="1" wp14:anchorId="01A60DD7" wp14:editId="5A6D9BD0">
                  <wp:simplePos x="0" y="0"/>
                  <wp:positionH relativeFrom="page">
                    <wp:align>right</wp:align>
                  </wp:positionH>
                  <wp:positionV relativeFrom="page">
                    <wp:align>bottom</wp:align>
                  </wp:positionV>
                  <wp:extent cx="2125980" cy="2054860"/>
                  <wp:effectExtent l="0" t="0" r="7620" b="25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8EC" w:rsidRDefault="00BD08EC">
                              <w:pPr>
                                <w:jc w:val="center"/>
                                <w:rPr>
                                  <w:szCs w:val="72"/>
                                </w:rPr>
                              </w:pPr>
                              <w:r>
                                <w:fldChar w:fldCharType="begin"/>
                              </w:r>
                              <w:r>
                                <w:instrText xml:space="preserve"> PAGE    \* MERGEFORMAT </w:instrText>
                              </w:r>
                              <w:r>
                                <w:fldChar w:fldCharType="separate"/>
                              </w:r>
                              <w:r w:rsidR="001776BC" w:rsidRPr="001776BC">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kR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Byw2RG2AgAAdgUA&#10;AA4AAAAAAAAAAAAAAAAALgIAAGRycy9lMm9Eb2MueG1sUEsBAi0AFAAGAAgAAAAhAG5JvnvcAAAA&#10;BQEAAA8AAAAAAAAAAAAAAAAAEAUAAGRycy9kb3ducmV2LnhtbFBLBQYAAAAABAAEAPMAAAAZBgAA&#10;AAA=&#10;" adj="21600" fillcolor="#d2eaf1 [824]" stroked="f">
                  <v:textbox>
                    <w:txbxContent>
                      <w:p w:rsidR="00BD08EC" w:rsidRDefault="00BD08EC">
                        <w:pPr>
                          <w:jc w:val="center"/>
                          <w:rPr>
                            <w:szCs w:val="72"/>
                          </w:rPr>
                        </w:pPr>
                        <w:r>
                          <w:fldChar w:fldCharType="begin"/>
                        </w:r>
                        <w:r>
                          <w:instrText xml:space="preserve"> PAGE    \* MERGEFORMAT </w:instrText>
                        </w:r>
                        <w:r>
                          <w:fldChar w:fldCharType="separate"/>
                        </w:r>
                        <w:r w:rsidR="001776BC" w:rsidRPr="001776BC">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r>
          <w:rPr>
            <w:rFonts w:ascii="Arial" w:hAnsi="Arial" w:cs="Arial"/>
            <w:sz w:val="20"/>
            <w:szCs w:val="20"/>
          </w:rPr>
          <w:t>BURGERSCHAP:</w:t>
        </w:r>
        <w:r>
          <w:rPr>
            <w:rFonts w:ascii="Arial" w:hAnsi="Arial" w:cs="Arial"/>
            <w:sz w:val="20"/>
            <w:szCs w:val="20"/>
          </w:rPr>
          <w:tab/>
          <w:t>Politiek-juridische dimensie                      RTRF</w:t>
        </w:r>
        <w:r>
          <w:rPr>
            <w:rFonts w:ascii="Arial" w:hAnsi="Arial" w:cs="Arial"/>
            <w:sz w:val="20"/>
            <w:szCs w:val="20"/>
          </w:rPr>
          <w:tab/>
        </w:r>
        <w:proofErr w:type="spellStart"/>
        <w:r>
          <w:rPr>
            <w:rFonts w:ascii="Arial" w:hAnsi="Arial" w:cs="Arial"/>
            <w:sz w:val="20"/>
            <w:szCs w:val="20"/>
          </w:rPr>
          <w:t>RTRF</w:t>
        </w:r>
        <w:proofErr w:type="spell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EC" w:rsidRDefault="00BD08EC" w:rsidP="00F5738D">
      <w:r>
        <w:separator/>
      </w:r>
    </w:p>
  </w:footnote>
  <w:footnote w:type="continuationSeparator" w:id="0">
    <w:p w:rsidR="00BD08EC" w:rsidRDefault="00BD08EC" w:rsidP="00F5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EC" w:rsidRDefault="00BD08EC" w:rsidP="00E44D5B">
    <w:pPr>
      <w:pStyle w:val="Koptekst"/>
      <w:pBdr>
        <w:bottom w:val="thickThinSmallGap" w:sz="24" w:space="1" w:color="622423" w:themeColor="accent2" w:themeShade="7F"/>
      </w:pBdr>
      <w:jc w:val="center"/>
    </w:pPr>
    <w:r>
      <w:rPr>
        <w:rFonts w:asciiTheme="majorHAnsi" w:eastAsiaTheme="majorEastAsia" w:hAnsiTheme="majorHAnsi" w:cstheme="majorBidi"/>
        <w:sz w:val="32"/>
        <w:szCs w:val="32"/>
      </w:rPr>
      <w:t>Opdracht 4: Verkiezingen en stemmen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269"/>
    <w:multiLevelType w:val="hybridMultilevel"/>
    <w:tmpl w:val="A2B0D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D00713"/>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
    <w:nsid w:val="0BBD05C0"/>
    <w:multiLevelType w:val="singleLevel"/>
    <w:tmpl w:val="8CDC3E2A"/>
    <w:lvl w:ilvl="0">
      <w:start w:val="1"/>
      <w:numFmt w:val="upperLetter"/>
      <w:lvlText w:val="%1."/>
      <w:legacy w:legacy="1" w:legacySpace="0" w:legacyIndent="418"/>
      <w:lvlJc w:val="left"/>
      <w:rPr>
        <w:rFonts w:ascii="Calibri" w:hAnsi="Calibri" w:hint="default"/>
      </w:rPr>
    </w:lvl>
  </w:abstractNum>
  <w:abstractNum w:abstractNumId="3">
    <w:nsid w:val="10693B6D"/>
    <w:multiLevelType w:val="singleLevel"/>
    <w:tmpl w:val="019895BE"/>
    <w:lvl w:ilvl="0">
      <w:start w:val="1"/>
      <w:numFmt w:val="upperLetter"/>
      <w:lvlText w:val="%1."/>
      <w:legacy w:legacy="1" w:legacySpace="0" w:legacyIndent="274"/>
      <w:lvlJc w:val="left"/>
      <w:rPr>
        <w:rFonts w:ascii="Arial" w:eastAsiaTheme="minorEastAsia" w:hAnsi="Arial" w:cs="Arial"/>
        <w:b w:val="0"/>
      </w:rPr>
    </w:lvl>
  </w:abstractNum>
  <w:abstractNum w:abstractNumId="4">
    <w:nsid w:val="128B0B72"/>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5">
    <w:nsid w:val="14B4708A"/>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6">
    <w:nsid w:val="172216C8"/>
    <w:multiLevelType w:val="singleLevel"/>
    <w:tmpl w:val="1AF8F7C8"/>
    <w:lvl w:ilvl="0">
      <w:start w:val="1"/>
      <w:numFmt w:val="upperLetter"/>
      <w:lvlText w:val="%1."/>
      <w:legacy w:legacy="1" w:legacySpace="0" w:legacyIndent="437"/>
      <w:lvlJc w:val="left"/>
      <w:rPr>
        <w:rFonts w:ascii="Calibri" w:hAnsi="Calibri" w:hint="default"/>
      </w:rPr>
    </w:lvl>
  </w:abstractNum>
  <w:abstractNum w:abstractNumId="7">
    <w:nsid w:val="35861334"/>
    <w:multiLevelType w:val="singleLevel"/>
    <w:tmpl w:val="7090C3C6"/>
    <w:lvl w:ilvl="0">
      <w:start w:val="1"/>
      <w:numFmt w:val="decimal"/>
      <w:lvlText w:val="%1."/>
      <w:legacy w:legacy="1" w:legacySpace="0" w:legacyIndent="427"/>
      <w:lvlJc w:val="left"/>
      <w:rPr>
        <w:rFonts w:ascii="Arial" w:hAnsi="Arial" w:cs="Arial" w:hint="default"/>
      </w:rPr>
    </w:lvl>
  </w:abstractNum>
  <w:abstractNum w:abstractNumId="8">
    <w:nsid w:val="3BE340D7"/>
    <w:multiLevelType w:val="hybridMultilevel"/>
    <w:tmpl w:val="E1F6603C"/>
    <w:lvl w:ilvl="0" w:tplc="387438F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3D743B85"/>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10">
    <w:nsid w:val="414F29C4"/>
    <w:multiLevelType w:val="multilevel"/>
    <w:tmpl w:val="FC9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CC35CC"/>
    <w:multiLevelType w:val="hybridMultilevel"/>
    <w:tmpl w:val="725EE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90C2406"/>
    <w:multiLevelType w:val="singleLevel"/>
    <w:tmpl w:val="F12CD2D6"/>
    <w:lvl w:ilvl="0">
      <w:start w:val="1"/>
      <w:numFmt w:val="lowerLetter"/>
      <w:lvlText w:val="%1."/>
      <w:legacy w:legacy="1" w:legacySpace="0" w:legacyIndent="274"/>
      <w:lvlJc w:val="left"/>
      <w:rPr>
        <w:rFonts w:ascii="Arial" w:hAnsi="Arial" w:cs="Arial" w:hint="default"/>
      </w:rPr>
    </w:lvl>
  </w:abstractNum>
  <w:abstractNum w:abstractNumId="13">
    <w:nsid w:val="4A0F778E"/>
    <w:multiLevelType w:val="singleLevel"/>
    <w:tmpl w:val="694C1B42"/>
    <w:lvl w:ilvl="0">
      <w:start w:val="1"/>
      <w:numFmt w:val="upperLetter"/>
      <w:lvlText w:val="%1."/>
      <w:legacy w:legacy="1" w:legacySpace="0" w:legacyIndent="266"/>
      <w:lvlJc w:val="left"/>
      <w:rPr>
        <w:rFonts w:ascii="Arial" w:eastAsiaTheme="minorEastAsia" w:hAnsi="Arial" w:cs="Arial"/>
      </w:rPr>
    </w:lvl>
  </w:abstractNum>
  <w:abstractNum w:abstractNumId="14">
    <w:nsid w:val="4AF26DD2"/>
    <w:multiLevelType w:val="hybridMultilevel"/>
    <w:tmpl w:val="8020C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B246151"/>
    <w:multiLevelType w:val="hybridMultilevel"/>
    <w:tmpl w:val="4D74B5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D126338"/>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17">
    <w:nsid w:val="532756B9"/>
    <w:multiLevelType w:val="hybridMultilevel"/>
    <w:tmpl w:val="A31285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3885A13"/>
    <w:multiLevelType w:val="singleLevel"/>
    <w:tmpl w:val="025030B4"/>
    <w:lvl w:ilvl="0">
      <w:start w:val="2"/>
      <w:numFmt w:val="decimal"/>
      <w:lvlText w:val="%1."/>
      <w:legacy w:legacy="1" w:legacySpace="0" w:legacyIndent="427"/>
      <w:lvlJc w:val="left"/>
      <w:rPr>
        <w:rFonts w:ascii="Arial" w:hAnsi="Arial" w:cs="Arial" w:hint="default"/>
      </w:rPr>
    </w:lvl>
  </w:abstractNum>
  <w:abstractNum w:abstractNumId="19">
    <w:nsid w:val="54551862"/>
    <w:multiLevelType w:val="hybridMultilevel"/>
    <w:tmpl w:val="9B883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88955BF"/>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1">
    <w:nsid w:val="5C7C5011"/>
    <w:multiLevelType w:val="singleLevel"/>
    <w:tmpl w:val="E21E45C2"/>
    <w:lvl w:ilvl="0">
      <w:start w:val="1"/>
      <w:numFmt w:val="lowerLetter"/>
      <w:lvlText w:val="%1."/>
      <w:legacy w:legacy="1" w:legacySpace="0" w:legacyIndent="259"/>
      <w:lvlJc w:val="left"/>
      <w:rPr>
        <w:rFonts w:ascii="Arial" w:hAnsi="Arial" w:cs="Arial" w:hint="default"/>
      </w:rPr>
    </w:lvl>
  </w:abstractNum>
  <w:abstractNum w:abstractNumId="22">
    <w:nsid w:val="6A2B4710"/>
    <w:multiLevelType w:val="hybridMultilevel"/>
    <w:tmpl w:val="C3EA765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nsid w:val="6A83664C"/>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4">
    <w:nsid w:val="6B1C6862"/>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5">
    <w:nsid w:val="6DB91B27"/>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6">
    <w:nsid w:val="71C559DE"/>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27">
    <w:nsid w:val="73595E18"/>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28">
    <w:nsid w:val="75464015"/>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29">
    <w:nsid w:val="76FA3211"/>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30">
    <w:nsid w:val="7BC74773"/>
    <w:multiLevelType w:val="singleLevel"/>
    <w:tmpl w:val="A1AA6488"/>
    <w:lvl w:ilvl="0">
      <w:start w:val="1"/>
      <w:numFmt w:val="decimal"/>
      <w:lvlText w:val="%1."/>
      <w:legacy w:legacy="1" w:legacySpace="0" w:legacyIndent="427"/>
      <w:lvlJc w:val="left"/>
      <w:rPr>
        <w:rFonts w:ascii="Calibri" w:hAnsi="Calibri" w:hint="default"/>
      </w:rPr>
    </w:lvl>
  </w:abstractNum>
  <w:abstractNum w:abstractNumId="31">
    <w:nsid w:val="7C7E30A8"/>
    <w:multiLevelType w:val="singleLevel"/>
    <w:tmpl w:val="99FE453C"/>
    <w:lvl w:ilvl="0">
      <w:start w:val="1"/>
      <w:numFmt w:val="upperLetter"/>
      <w:lvlText w:val="%1."/>
      <w:legacy w:legacy="1" w:legacySpace="0" w:legacyIndent="427"/>
      <w:lvlJc w:val="left"/>
      <w:rPr>
        <w:rFonts w:ascii="Calibri" w:hAnsi="Calibri" w:hint="default"/>
      </w:rPr>
    </w:lvl>
  </w:abstractNum>
  <w:num w:numId="1">
    <w:abstractNumId w:val="3"/>
  </w:num>
  <w:num w:numId="2">
    <w:abstractNumId w:val="13"/>
  </w:num>
  <w:num w:numId="3">
    <w:abstractNumId w:val="28"/>
  </w:num>
  <w:num w:numId="4">
    <w:abstractNumId w:val="21"/>
  </w:num>
  <w:num w:numId="5">
    <w:abstractNumId w:val="12"/>
  </w:num>
  <w:num w:numId="6">
    <w:abstractNumId w:val="9"/>
  </w:num>
  <w:num w:numId="7">
    <w:abstractNumId w:val="29"/>
  </w:num>
  <w:num w:numId="8">
    <w:abstractNumId w:val="7"/>
  </w:num>
  <w:num w:numId="9">
    <w:abstractNumId w:val="26"/>
  </w:num>
  <w:num w:numId="10">
    <w:abstractNumId w:val="18"/>
  </w:num>
  <w:num w:numId="11">
    <w:abstractNumId w:val="2"/>
  </w:num>
  <w:num w:numId="12">
    <w:abstractNumId w:val="2"/>
    <w:lvlOverride w:ilvl="0">
      <w:lvl w:ilvl="0">
        <w:start w:val="1"/>
        <w:numFmt w:val="upperLetter"/>
        <w:lvlText w:val="%1."/>
        <w:legacy w:legacy="1" w:legacySpace="0" w:legacyIndent="403"/>
        <w:lvlJc w:val="left"/>
        <w:rPr>
          <w:rFonts w:ascii="Calibri" w:hAnsi="Calibri" w:hint="default"/>
        </w:rPr>
      </w:lvl>
    </w:lvlOverride>
  </w:num>
  <w:num w:numId="13">
    <w:abstractNumId w:val="20"/>
  </w:num>
  <w:num w:numId="14">
    <w:abstractNumId w:val="25"/>
  </w:num>
  <w:num w:numId="15">
    <w:abstractNumId w:val="1"/>
  </w:num>
  <w:num w:numId="16">
    <w:abstractNumId w:val="24"/>
  </w:num>
  <w:num w:numId="17">
    <w:abstractNumId w:val="5"/>
  </w:num>
  <w:num w:numId="18">
    <w:abstractNumId w:val="6"/>
  </w:num>
  <w:num w:numId="19">
    <w:abstractNumId w:val="16"/>
  </w:num>
  <w:num w:numId="20">
    <w:abstractNumId w:val="27"/>
  </w:num>
  <w:num w:numId="21">
    <w:abstractNumId w:val="31"/>
  </w:num>
  <w:num w:numId="22">
    <w:abstractNumId w:val="4"/>
  </w:num>
  <w:num w:numId="23">
    <w:abstractNumId w:val="23"/>
  </w:num>
  <w:num w:numId="24">
    <w:abstractNumId w:val="23"/>
    <w:lvlOverride w:ilvl="0">
      <w:lvl w:ilvl="0">
        <w:start w:val="3"/>
        <w:numFmt w:val="upperLetter"/>
        <w:lvlText w:val="%1."/>
        <w:legacy w:legacy="1" w:legacySpace="0" w:legacyIndent="427"/>
        <w:lvlJc w:val="left"/>
        <w:rPr>
          <w:rFonts w:ascii="Calibri" w:hAnsi="Calibri" w:hint="default"/>
        </w:rPr>
      </w:lvl>
    </w:lvlOverride>
  </w:num>
  <w:num w:numId="25">
    <w:abstractNumId w:val="30"/>
  </w:num>
  <w:num w:numId="26">
    <w:abstractNumId w:val="10"/>
  </w:num>
  <w:num w:numId="27">
    <w:abstractNumId w:val="0"/>
  </w:num>
  <w:num w:numId="28">
    <w:abstractNumId w:val="14"/>
  </w:num>
  <w:num w:numId="29">
    <w:abstractNumId w:val="11"/>
  </w:num>
  <w:num w:numId="30">
    <w:abstractNumId w:val="19"/>
  </w:num>
  <w:num w:numId="31">
    <w:abstractNumId w:val="17"/>
  </w:num>
  <w:num w:numId="32">
    <w:abstractNumId w:val="15"/>
  </w:num>
  <w:num w:numId="33">
    <w:abstractNumId w:val="8"/>
  </w:num>
  <w:num w:numId="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8D"/>
    <w:rsid w:val="0000223B"/>
    <w:rsid w:val="00002A99"/>
    <w:rsid w:val="00002FA4"/>
    <w:rsid w:val="000127D0"/>
    <w:rsid w:val="00012D0C"/>
    <w:rsid w:val="000140B1"/>
    <w:rsid w:val="0002027D"/>
    <w:rsid w:val="000211BA"/>
    <w:rsid w:val="00021632"/>
    <w:rsid w:val="00034A93"/>
    <w:rsid w:val="0003547D"/>
    <w:rsid w:val="00043AB3"/>
    <w:rsid w:val="00045DBA"/>
    <w:rsid w:val="0005356E"/>
    <w:rsid w:val="0005504E"/>
    <w:rsid w:val="00061381"/>
    <w:rsid w:val="00061F0A"/>
    <w:rsid w:val="000625DD"/>
    <w:rsid w:val="000629B8"/>
    <w:rsid w:val="0007026E"/>
    <w:rsid w:val="0007062B"/>
    <w:rsid w:val="00071678"/>
    <w:rsid w:val="00071BAA"/>
    <w:rsid w:val="000725B3"/>
    <w:rsid w:val="0008500C"/>
    <w:rsid w:val="00086C20"/>
    <w:rsid w:val="00090C08"/>
    <w:rsid w:val="00091C24"/>
    <w:rsid w:val="00091E3D"/>
    <w:rsid w:val="00094BC0"/>
    <w:rsid w:val="000A107A"/>
    <w:rsid w:val="000A67F5"/>
    <w:rsid w:val="000B4520"/>
    <w:rsid w:val="000C1DB2"/>
    <w:rsid w:val="000C30DC"/>
    <w:rsid w:val="000D4F38"/>
    <w:rsid w:val="000D59BD"/>
    <w:rsid w:val="000E0366"/>
    <w:rsid w:val="000E498B"/>
    <w:rsid w:val="000E57B1"/>
    <w:rsid w:val="000F0787"/>
    <w:rsid w:val="000F122D"/>
    <w:rsid w:val="000F1732"/>
    <w:rsid w:val="000F2765"/>
    <w:rsid w:val="000F3AB8"/>
    <w:rsid w:val="000F44B8"/>
    <w:rsid w:val="000F4E9E"/>
    <w:rsid w:val="0010679D"/>
    <w:rsid w:val="00106BF3"/>
    <w:rsid w:val="001106BB"/>
    <w:rsid w:val="00112342"/>
    <w:rsid w:val="0011376E"/>
    <w:rsid w:val="00121D23"/>
    <w:rsid w:val="00123AAE"/>
    <w:rsid w:val="00124A96"/>
    <w:rsid w:val="00131DAD"/>
    <w:rsid w:val="00135709"/>
    <w:rsid w:val="0013582A"/>
    <w:rsid w:val="0013666C"/>
    <w:rsid w:val="00136C14"/>
    <w:rsid w:val="00137B37"/>
    <w:rsid w:val="0014363C"/>
    <w:rsid w:val="00144179"/>
    <w:rsid w:val="00146BE9"/>
    <w:rsid w:val="00146DFA"/>
    <w:rsid w:val="00150F10"/>
    <w:rsid w:val="00157E82"/>
    <w:rsid w:val="00160A5C"/>
    <w:rsid w:val="001617B9"/>
    <w:rsid w:val="00161BF2"/>
    <w:rsid w:val="00164BD1"/>
    <w:rsid w:val="00165BA6"/>
    <w:rsid w:val="001717A1"/>
    <w:rsid w:val="00171BE9"/>
    <w:rsid w:val="00175312"/>
    <w:rsid w:val="001758FE"/>
    <w:rsid w:val="001759BE"/>
    <w:rsid w:val="001776BC"/>
    <w:rsid w:val="0018087A"/>
    <w:rsid w:val="001822DE"/>
    <w:rsid w:val="001918FC"/>
    <w:rsid w:val="0019371B"/>
    <w:rsid w:val="00193DD4"/>
    <w:rsid w:val="00195318"/>
    <w:rsid w:val="001968D2"/>
    <w:rsid w:val="001A4C52"/>
    <w:rsid w:val="001A4EF9"/>
    <w:rsid w:val="001A536A"/>
    <w:rsid w:val="001A5C29"/>
    <w:rsid w:val="001A7F9E"/>
    <w:rsid w:val="001B0198"/>
    <w:rsid w:val="001B0EC4"/>
    <w:rsid w:val="001B36B4"/>
    <w:rsid w:val="001B515E"/>
    <w:rsid w:val="001B6AC0"/>
    <w:rsid w:val="001B6FF6"/>
    <w:rsid w:val="001C1D34"/>
    <w:rsid w:val="001C33BE"/>
    <w:rsid w:val="001C39C7"/>
    <w:rsid w:val="001C4CDE"/>
    <w:rsid w:val="001D3DD0"/>
    <w:rsid w:val="001D4AD8"/>
    <w:rsid w:val="001D56EE"/>
    <w:rsid w:val="001D6534"/>
    <w:rsid w:val="001D7E7A"/>
    <w:rsid w:val="001E1C37"/>
    <w:rsid w:val="001E3154"/>
    <w:rsid w:val="001E315E"/>
    <w:rsid w:val="001E396D"/>
    <w:rsid w:val="001E4A22"/>
    <w:rsid w:val="001E541B"/>
    <w:rsid w:val="001E6101"/>
    <w:rsid w:val="001E7A1D"/>
    <w:rsid w:val="001F193F"/>
    <w:rsid w:val="001F32F0"/>
    <w:rsid w:val="0020032B"/>
    <w:rsid w:val="00200A1D"/>
    <w:rsid w:val="00212213"/>
    <w:rsid w:val="00214582"/>
    <w:rsid w:val="002148F3"/>
    <w:rsid w:val="00221119"/>
    <w:rsid w:val="0022232E"/>
    <w:rsid w:val="00223D54"/>
    <w:rsid w:val="00225ACD"/>
    <w:rsid w:val="00237896"/>
    <w:rsid w:val="00242246"/>
    <w:rsid w:val="002423F1"/>
    <w:rsid w:val="00243ED6"/>
    <w:rsid w:val="0024468A"/>
    <w:rsid w:val="00253369"/>
    <w:rsid w:val="00255A40"/>
    <w:rsid w:val="0025647C"/>
    <w:rsid w:val="00261110"/>
    <w:rsid w:val="00261B34"/>
    <w:rsid w:val="002635C5"/>
    <w:rsid w:val="00263653"/>
    <w:rsid w:val="00264813"/>
    <w:rsid w:val="0027016E"/>
    <w:rsid w:val="002727EF"/>
    <w:rsid w:val="002730A9"/>
    <w:rsid w:val="00282D23"/>
    <w:rsid w:val="00283447"/>
    <w:rsid w:val="00285D41"/>
    <w:rsid w:val="002871B4"/>
    <w:rsid w:val="002873D9"/>
    <w:rsid w:val="00287F5E"/>
    <w:rsid w:val="002930DF"/>
    <w:rsid w:val="00295089"/>
    <w:rsid w:val="002A1406"/>
    <w:rsid w:val="002B07AE"/>
    <w:rsid w:val="002B0D1E"/>
    <w:rsid w:val="002B5219"/>
    <w:rsid w:val="002B7AE8"/>
    <w:rsid w:val="002C09A6"/>
    <w:rsid w:val="002C2D23"/>
    <w:rsid w:val="002C5DD7"/>
    <w:rsid w:val="002D275C"/>
    <w:rsid w:val="002D3245"/>
    <w:rsid w:val="002D4FE7"/>
    <w:rsid w:val="002E29B7"/>
    <w:rsid w:val="002E2F4A"/>
    <w:rsid w:val="002E57F9"/>
    <w:rsid w:val="002E5FB5"/>
    <w:rsid w:val="002E655F"/>
    <w:rsid w:val="002E7729"/>
    <w:rsid w:val="002F088B"/>
    <w:rsid w:val="002F588F"/>
    <w:rsid w:val="002F7FF7"/>
    <w:rsid w:val="00302C73"/>
    <w:rsid w:val="00303FC4"/>
    <w:rsid w:val="00304F9C"/>
    <w:rsid w:val="00305033"/>
    <w:rsid w:val="00307AD4"/>
    <w:rsid w:val="00312345"/>
    <w:rsid w:val="00315A48"/>
    <w:rsid w:val="00315D7E"/>
    <w:rsid w:val="003163E5"/>
    <w:rsid w:val="00320172"/>
    <w:rsid w:val="003223C6"/>
    <w:rsid w:val="00335341"/>
    <w:rsid w:val="00335789"/>
    <w:rsid w:val="00341AB4"/>
    <w:rsid w:val="003423C4"/>
    <w:rsid w:val="0034244D"/>
    <w:rsid w:val="00342D86"/>
    <w:rsid w:val="00342FE4"/>
    <w:rsid w:val="00347E18"/>
    <w:rsid w:val="003524C5"/>
    <w:rsid w:val="003564AF"/>
    <w:rsid w:val="00356845"/>
    <w:rsid w:val="00357C1D"/>
    <w:rsid w:val="003645D1"/>
    <w:rsid w:val="00364DF2"/>
    <w:rsid w:val="003763D1"/>
    <w:rsid w:val="00381EFF"/>
    <w:rsid w:val="00385FB8"/>
    <w:rsid w:val="0038658F"/>
    <w:rsid w:val="00386937"/>
    <w:rsid w:val="00391B02"/>
    <w:rsid w:val="003A1B53"/>
    <w:rsid w:val="003A22E4"/>
    <w:rsid w:val="003B052B"/>
    <w:rsid w:val="003B14DD"/>
    <w:rsid w:val="003B2497"/>
    <w:rsid w:val="003B30C7"/>
    <w:rsid w:val="003B3D9E"/>
    <w:rsid w:val="003B4701"/>
    <w:rsid w:val="003B57F1"/>
    <w:rsid w:val="003C32ED"/>
    <w:rsid w:val="003C5BCC"/>
    <w:rsid w:val="003D3483"/>
    <w:rsid w:val="003D4C42"/>
    <w:rsid w:val="003D4E63"/>
    <w:rsid w:val="003D735F"/>
    <w:rsid w:val="003D7441"/>
    <w:rsid w:val="003F39A1"/>
    <w:rsid w:val="003F3D2A"/>
    <w:rsid w:val="003F7444"/>
    <w:rsid w:val="00400F50"/>
    <w:rsid w:val="00401647"/>
    <w:rsid w:val="00402348"/>
    <w:rsid w:val="00403ACF"/>
    <w:rsid w:val="004040D7"/>
    <w:rsid w:val="00404A0B"/>
    <w:rsid w:val="004073DE"/>
    <w:rsid w:val="0041003D"/>
    <w:rsid w:val="004108A0"/>
    <w:rsid w:val="00411464"/>
    <w:rsid w:val="00413AC8"/>
    <w:rsid w:val="004155E9"/>
    <w:rsid w:val="0041776E"/>
    <w:rsid w:val="004238C8"/>
    <w:rsid w:val="004346A5"/>
    <w:rsid w:val="004359ED"/>
    <w:rsid w:val="0043717F"/>
    <w:rsid w:val="00441E73"/>
    <w:rsid w:val="004431F4"/>
    <w:rsid w:val="00444A7E"/>
    <w:rsid w:val="00446349"/>
    <w:rsid w:val="00446A36"/>
    <w:rsid w:val="00450409"/>
    <w:rsid w:val="00451A69"/>
    <w:rsid w:val="00454465"/>
    <w:rsid w:val="0045532F"/>
    <w:rsid w:val="0045746A"/>
    <w:rsid w:val="0047048E"/>
    <w:rsid w:val="00470740"/>
    <w:rsid w:val="00470B25"/>
    <w:rsid w:val="0047178C"/>
    <w:rsid w:val="00471FB2"/>
    <w:rsid w:val="004738CE"/>
    <w:rsid w:val="00473B79"/>
    <w:rsid w:val="00474AF3"/>
    <w:rsid w:val="004760CD"/>
    <w:rsid w:val="00476E92"/>
    <w:rsid w:val="004774C9"/>
    <w:rsid w:val="004777D5"/>
    <w:rsid w:val="00484A04"/>
    <w:rsid w:val="00490EF8"/>
    <w:rsid w:val="004973E6"/>
    <w:rsid w:val="004A0853"/>
    <w:rsid w:val="004A0981"/>
    <w:rsid w:val="004A210B"/>
    <w:rsid w:val="004A2A15"/>
    <w:rsid w:val="004A4E5D"/>
    <w:rsid w:val="004B003B"/>
    <w:rsid w:val="004B369A"/>
    <w:rsid w:val="004B70A6"/>
    <w:rsid w:val="004C018B"/>
    <w:rsid w:val="004C2DB8"/>
    <w:rsid w:val="004C3983"/>
    <w:rsid w:val="004C641B"/>
    <w:rsid w:val="004C7666"/>
    <w:rsid w:val="004D0B7B"/>
    <w:rsid w:val="004D1B18"/>
    <w:rsid w:val="004D4507"/>
    <w:rsid w:val="004D63F2"/>
    <w:rsid w:val="004D7946"/>
    <w:rsid w:val="004E08F2"/>
    <w:rsid w:val="004E0E08"/>
    <w:rsid w:val="004E2DD8"/>
    <w:rsid w:val="004E3937"/>
    <w:rsid w:val="004F3B0F"/>
    <w:rsid w:val="004F4055"/>
    <w:rsid w:val="005031CF"/>
    <w:rsid w:val="00503EA5"/>
    <w:rsid w:val="00505A42"/>
    <w:rsid w:val="00505B41"/>
    <w:rsid w:val="0050780F"/>
    <w:rsid w:val="0051161C"/>
    <w:rsid w:val="00512FA8"/>
    <w:rsid w:val="0051391E"/>
    <w:rsid w:val="0052122D"/>
    <w:rsid w:val="00521BC0"/>
    <w:rsid w:val="00523869"/>
    <w:rsid w:val="0052466D"/>
    <w:rsid w:val="0052794E"/>
    <w:rsid w:val="00530E07"/>
    <w:rsid w:val="005344A6"/>
    <w:rsid w:val="00535A9B"/>
    <w:rsid w:val="00542F3B"/>
    <w:rsid w:val="00544740"/>
    <w:rsid w:val="00545A19"/>
    <w:rsid w:val="00545F5E"/>
    <w:rsid w:val="00546A53"/>
    <w:rsid w:val="00553B2A"/>
    <w:rsid w:val="00555077"/>
    <w:rsid w:val="005557BE"/>
    <w:rsid w:val="00560473"/>
    <w:rsid w:val="00564F21"/>
    <w:rsid w:val="00571268"/>
    <w:rsid w:val="005721CE"/>
    <w:rsid w:val="00583E26"/>
    <w:rsid w:val="00583F72"/>
    <w:rsid w:val="00584E18"/>
    <w:rsid w:val="00585467"/>
    <w:rsid w:val="0059043C"/>
    <w:rsid w:val="0059698B"/>
    <w:rsid w:val="00596C69"/>
    <w:rsid w:val="005A1D3D"/>
    <w:rsid w:val="005A3629"/>
    <w:rsid w:val="005A4E79"/>
    <w:rsid w:val="005A77D8"/>
    <w:rsid w:val="005A7B85"/>
    <w:rsid w:val="005A7D88"/>
    <w:rsid w:val="005B09F2"/>
    <w:rsid w:val="005B39BD"/>
    <w:rsid w:val="005B48ED"/>
    <w:rsid w:val="005B5773"/>
    <w:rsid w:val="005C0388"/>
    <w:rsid w:val="005C0926"/>
    <w:rsid w:val="005C28FB"/>
    <w:rsid w:val="005C792E"/>
    <w:rsid w:val="005D2963"/>
    <w:rsid w:val="005D3C9D"/>
    <w:rsid w:val="005D4E04"/>
    <w:rsid w:val="005E06E9"/>
    <w:rsid w:val="005E241D"/>
    <w:rsid w:val="005E258A"/>
    <w:rsid w:val="005E7544"/>
    <w:rsid w:val="005E7CB6"/>
    <w:rsid w:val="005F0641"/>
    <w:rsid w:val="005F27E4"/>
    <w:rsid w:val="005F55E1"/>
    <w:rsid w:val="005F7CD6"/>
    <w:rsid w:val="006005CF"/>
    <w:rsid w:val="00602D1F"/>
    <w:rsid w:val="00606500"/>
    <w:rsid w:val="006067BF"/>
    <w:rsid w:val="00607D46"/>
    <w:rsid w:val="006121A9"/>
    <w:rsid w:val="00616C7C"/>
    <w:rsid w:val="00620E05"/>
    <w:rsid w:val="0062274E"/>
    <w:rsid w:val="006240CE"/>
    <w:rsid w:val="0062577F"/>
    <w:rsid w:val="00625B60"/>
    <w:rsid w:val="00631DDC"/>
    <w:rsid w:val="006341C7"/>
    <w:rsid w:val="00647A0D"/>
    <w:rsid w:val="00653930"/>
    <w:rsid w:val="006571BB"/>
    <w:rsid w:val="00663F2D"/>
    <w:rsid w:val="0068317E"/>
    <w:rsid w:val="00683996"/>
    <w:rsid w:val="00683CA7"/>
    <w:rsid w:val="006874D8"/>
    <w:rsid w:val="0069485B"/>
    <w:rsid w:val="00694EF0"/>
    <w:rsid w:val="0069763B"/>
    <w:rsid w:val="006A1D2A"/>
    <w:rsid w:val="006A2649"/>
    <w:rsid w:val="006A2BBF"/>
    <w:rsid w:val="006A7242"/>
    <w:rsid w:val="006B120C"/>
    <w:rsid w:val="006B4076"/>
    <w:rsid w:val="006B6186"/>
    <w:rsid w:val="006C3073"/>
    <w:rsid w:val="006C7406"/>
    <w:rsid w:val="006D6D60"/>
    <w:rsid w:val="006D6F17"/>
    <w:rsid w:val="006E364F"/>
    <w:rsid w:val="006E37DB"/>
    <w:rsid w:val="006E521E"/>
    <w:rsid w:val="006E5EB4"/>
    <w:rsid w:val="006F0B38"/>
    <w:rsid w:val="006F2EF5"/>
    <w:rsid w:val="006F3584"/>
    <w:rsid w:val="006F5B29"/>
    <w:rsid w:val="006F7377"/>
    <w:rsid w:val="007034E8"/>
    <w:rsid w:val="0070657A"/>
    <w:rsid w:val="00707C8D"/>
    <w:rsid w:val="00707F12"/>
    <w:rsid w:val="007202BC"/>
    <w:rsid w:val="007236E6"/>
    <w:rsid w:val="00733BE9"/>
    <w:rsid w:val="00746018"/>
    <w:rsid w:val="007520E0"/>
    <w:rsid w:val="0075352F"/>
    <w:rsid w:val="00753B9C"/>
    <w:rsid w:val="007566DB"/>
    <w:rsid w:val="00757BE4"/>
    <w:rsid w:val="00760805"/>
    <w:rsid w:val="00762BB2"/>
    <w:rsid w:val="00770212"/>
    <w:rsid w:val="00770588"/>
    <w:rsid w:val="00771942"/>
    <w:rsid w:val="00773BA7"/>
    <w:rsid w:val="00773C4C"/>
    <w:rsid w:val="00773E86"/>
    <w:rsid w:val="00776B40"/>
    <w:rsid w:val="007834C2"/>
    <w:rsid w:val="00790FA2"/>
    <w:rsid w:val="00794035"/>
    <w:rsid w:val="007966B0"/>
    <w:rsid w:val="007975B5"/>
    <w:rsid w:val="007977EB"/>
    <w:rsid w:val="007A0E2F"/>
    <w:rsid w:val="007A224F"/>
    <w:rsid w:val="007A5E39"/>
    <w:rsid w:val="007B0D17"/>
    <w:rsid w:val="007B1A67"/>
    <w:rsid w:val="007B1BD5"/>
    <w:rsid w:val="007B21DA"/>
    <w:rsid w:val="007C1ED6"/>
    <w:rsid w:val="007C2E43"/>
    <w:rsid w:val="007C67FE"/>
    <w:rsid w:val="007D1B62"/>
    <w:rsid w:val="007D1E4E"/>
    <w:rsid w:val="007D4AAC"/>
    <w:rsid w:val="007D4E58"/>
    <w:rsid w:val="007D6D2E"/>
    <w:rsid w:val="007D7E48"/>
    <w:rsid w:val="007E4B2B"/>
    <w:rsid w:val="007E588E"/>
    <w:rsid w:val="007E79CD"/>
    <w:rsid w:val="007F2122"/>
    <w:rsid w:val="0080199A"/>
    <w:rsid w:val="00806949"/>
    <w:rsid w:val="00807571"/>
    <w:rsid w:val="008131AD"/>
    <w:rsid w:val="0081371D"/>
    <w:rsid w:val="00813D64"/>
    <w:rsid w:val="00814149"/>
    <w:rsid w:val="00814693"/>
    <w:rsid w:val="00817F15"/>
    <w:rsid w:val="00820745"/>
    <w:rsid w:val="00822237"/>
    <w:rsid w:val="00822F2B"/>
    <w:rsid w:val="0082477F"/>
    <w:rsid w:val="00836FC2"/>
    <w:rsid w:val="008413DC"/>
    <w:rsid w:val="00853777"/>
    <w:rsid w:val="008567DC"/>
    <w:rsid w:val="0085766E"/>
    <w:rsid w:val="00862DD8"/>
    <w:rsid w:val="00864EA4"/>
    <w:rsid w:val="0087007F"/>
    <w:rsid w:val="00875E88"/>
    <w:rsid w:val="00883939"/>
    <w:rsid w:val="00885374"/>
    <w:rsid w:val="008855B5"/>
    <w:rsid w:val="00887C05"/>
    <w:rsid w:val="008960E2"/>
    <w:rsid w:val="008968D7"/>
    <w:rsid w:val="00897372"/>
    <w:rsid w:val="008A2223"/>
    <w:rsid w:val="008A245F"/>
    <w:rsid w:val="008A33E0"/>
    <w:rsid w:val="008A3B21"/>
    <w:rsid w:val="008A4A43"/>
    <w:rsid w:val="008B1DC5"/>
    <w:rsid w:val="008B4C86"/>
    <w:rsid w:val="008C1824"/>
    <w:rsid w:val="008C2162"/>
    <w:rsid w:val="008C5A5E"/>
    <w:rsid w:val="008C6C21"/>
    <w:rsid w:val="008D0441"/>
    <w:rsid w:val="008D4127"/>
    <w:rsid w:val="008D66F5"/>
    <w:rsid w:val="008D7B6C"/>
    <w:rsid w:val="008E03C3"/>
    <w:rsid w:val="008F0B5B"/>
    <w:rsid w:val="008F3CBF"/>
    <w:rsid w:val="008F68C9"/>
    <w:rsid w:val="009012E1"/>
    <w:rsid w:val="00901EF0"/>
    <w:rsid w:val="00902E25"/>
    <w:rsid w:val="009038DE"/>
    <w:rsid w:val="009230D1"/>
    <w:rsid w:val="009235C3"/>
    <w:rsid w:val="009246C2"/>
    <w:rsid w:val="009304A6"/>
    <w:rsid w:val="00930C14"/>
    <w:rsid w:val="00931AB7"/>
    <w:rsid w:val="00936A60"/>
    <w:rsid w:val="00946B91"/>
    <w:rsid w:val="0095129D"/>
    <w:rsid w:val="00952DA4"/>
    <w:rsid w:val="00954AAF"/>
    <w:rsid w:val="00955B02"/>
    <w:rsid w:val="00955EA0"/>
    <w:rsid w:val="0095701F"/>
    <w:rsid w:val="009607A1"/>
    <w:rsid w:val="00960F3B"/>
    <w:rsid w:val="00965BFA"/>
    <w:rsid w:val="0096747C"/>
    <w:rsid w:val="00970C84"/>
    <w:rsid w:val="0097607A"/>
    <w:rsid w:val="00976B7A"/>
    <w:rsid w:val="0097760A"/>
    <w:rsid w:val="00980BEE"/>
    <w:rsid w:val="009847BA"/>
    <w:rsid w:val="009862B2"/>
    <w:rsid w:val="009931E7"/>
    <w:rsid w:val="00993BA5"/>
    <w:rsid w:val="00994164"/>
    <w:rsid w:val="00994CF7"/>
    <w:rsid w:val="00995C10"/>
    <w:rsid w:val="009A0376"/>
    <w:rsid w:val="009A2FF3"/>
    <w:rsid w:val="009A530E"/>
    <w:rsid w:val="009B0F58"/>
    <w:rsid w:val="009B1E37"/>
    <w:rsid w:val="009B686A"/>
    <w:rsid w:val="009B6EEB"/>
    <w:rsid w:val="009C7CDA"/>
    <w:rsid w:val="009D1665"/>
    <w:rsid w:val="009D1B97"/>
    <w:rsid w:val="009D3DFB"/>
    <w:rsid w:val="009D3E29"/>
    <w:rsid w:val="009D4CC5"/>
    <w:rsid w:val="009E1D63"/>
    <w:rsid w:val="009E536A"/>
    <w:rsid w:val="009F36DD"/>
    <w:rsid w:val="009F3AFE"/>
    <w:rsid w:val="009F4B76"/>
    <w:rsid w:val="00A03863"/>
    <w:rsid w:val="00A053DC"/>
    <w:rsid w:val="00A072B5"/>
    <w:rsid w:val="00A11657"/>
    <w:rsid w:val="00A16E4B"/>
    <w:rsid w:val="00A17018"/>
    <w:rsid w:val="00A2071A"/>
    <w:rsid w:val="00A21BFB"/>
    <w:rsid w:val="00A30AE4"/>
    <w:rsid w:val="00A31D86"/>
    <w:rsid w:val="00A33A34"/>
    <w:rsid w:val="00A35BE5"/>
    <w:rsid w:val="00A36E6F"/>
    <w:rsid w:val="00A372D6"/>
    <w:rsid w:val="00A40C03"/>
    <w:rsid w:val="00A43061"/>
    <w:rsid w:val="00A431BE"/>
    <w:rsid w:val="00A450C3"/>
    <w:rsid w:val="00A45C34"/>
    <w:rsid w:val="00A466D2"/>
    <w:rsid w:val="00A509C1"/>
    <w:rsid w:val="00A54C3B"/>
    <w:rsid w:val="00A54D02"/>
    <w:rsid w:val="00A571DD"/>
    <w:rsid w:val="00A71382"/>
    <w:rsid w:val="00A74B3F"/>
    <w:rsid w:val="00A775F9"/>
    <w:rsid w:val="00A84080"/>
    <w:rsid w:val="00A85B62"/>
    <w:rsid w:val="00AA48CD"/>
    <w:rsid w:val="00AA4EFF"/>
    <w:rsid w:val="00AA5C42"/>
    <w:rsid w:val="00AA7742"/>
    <w:rsid w:val="00AA774F"/>
    <w:rsid w:val="00AB2BF3"/>
    <w:rsid w:val="00AB763C"/>
    <w:rsid w:val="00AC0D32"/>
    <w:rsid w:val="00AC21D5"/>
    <w:rsid w:val="00AC29D5"/>
    <w:rsid w:val="00AD09C0"/>
    <w:rsid w:val="00AD20CB"/>
    <w:rsid w:val="00AD3B2D"/>
    <w:rsid w:val="00AD73AB"/>
    <w:rsid w:val="00AD7946"/>
    <w:rsid w:val="00AE423B"/>
    <w:rsid w:val="00AE4F5A"/>
    <w:rsid w:val="00AE5637"/>
    <w:rsid w:val="00B0097F"/>
    <w:rsid w:val="00B01C82"/>
    <w:rsid w:val="00B030E4"/>
    <w:rsid w:val="00B03735"/>
    <w:rsid w:val="00B03F23"/>
    <w:rsid w:val="00B04E9F"/>
    <w:rsid w:val="00B052EB"/>
    <w:rsid w:val="00B23451"/>
    <w:rsid w:val="00B31850"/>
    <w:rsid w:val="00B358F3"/>
    <w:rsid w:val="00B35CA6"/>
    <w:rsid w:val="00B43D76"/>
    <w:rsid w:val="00B44098"/>
    <w:rsid w:val="00B577E8"/>
    <w:rsid w:val="00B61BB7"/>
    <w:rsid w:val="00B632F5"/>
    <w:rsid w:val="00B63F0D"/>
    <w:rsid w:val="00B659AE"/>
    <w:rsid w:val="00B70280"/>
    <w:rsid w:val="00B71DC5"/>
    <w:rsid w:val="00B75D28"/>
    <w:rsid w:val="00B761DB"/>
    <w:rsid w:val="00B76B92"/>
    <w:rsid w:val="00B80458"/>
    <w:rsid w:val="00B80B0D"/>
    <w:rsid w:val="00B849B0"/>
    <w:rsid w:val="00B9096B"/>
    <w:rsid w:val="00B92BF6"/>
    <w:rsid w:val="00B942FC"/>
    <w:rsid w:val="00B96522"/>
    <w:rsid w:val="00B96C6D"/>
    <w:rsid w:val="00B973ED"/>
    <w:rsid w:val="00B97A97"/>
    <w:rsid w:val="00BA0084"/>
    <w:rsid w:val="00BA2C11"/>
    <w:rsid w:val="00BA30D3"/>
    <w:rsid w:val="00BA7CEE"/>
    <w:rsid w:val="00BB262C"/>
    <w:rsid w:val="00BB270F"/>
    <w:rsid w:val="00BB2E7D"/>
    <w:rsid w:val="00BB7D99"/>
    <w:rsid w:val="00BC24E3"/>
    <w:rsid w:val="00BC4F93"/>
    <w:rsid w:val="00BD08EC"/>
    <w:rsid w:val="00BD1E87"/>
    <w:rsid w:val="00BD3E8B"/>
    <w:rsid w:val="00BD6E0E"/>
    <w:rsid w:val="00BE2C88"/>
    <w:rsid w:val="00BE3EC3"/>
    <w:rsid w:val="00BE4E13"/>
    <w:rsid w:val="00BE70C2"/>
    <w:rsid w:val="00BF1291"/>
    <w:rsid w:val="00BF3058"/>
    <w:rsid w:val="00BF525D"/>
    <w:rsid w:val="00BF5FCD"/>
    <w:rsid w:val="00BF71A0"/>
    <w:rsid w:val="00BF776C"/>
    <w:rsid w:val="00C00C36"/>
    <w:rsid w:val="00C03B76"/>
    <w:rsid w:val="00C0409A"/>
    <w:rsid w:val="00C07744"/>
    <w:rsid w:val="00C10539"/>
    <w:rsid w:val="00C17992"/>
    <w:rsid w:val="00C17FD1"/>
    <w:rsid w:val="00C25769"/>
    <w:rsid w:val="00C31C14"/>
    <w:rsid w:val="00C3747C"/>
    <w:rsid w:val="00C3796D"/>
    <w:rsid w:val="00C46981"/>
    <w:rsid w:val="00C47E1F"/>
    <w:rsid w:val="00C5524F"/>
    <w:rsid w:val="00C60B59"/>
    <w:rsid w:val="00C65392"/>
    <w:rsid w:val="00C6544F"/>
    <w:rsid w:val="00C747E9"/>
    <w:rsid w:val="00C81CEF"/>
    <w:rsid w:val="00C83BE4"/>
    <w:rsid w:val="00C84CF1"/>
    <w:rsid w:val="00C86B1E"/>
    <w:rsid w:val="00C92527"/>
    <w:rsid w:val="00C95569"/>
    <w:rsid w:val="00CA229D"/>
    <w:rsid w:val="00CA472F"/>
    <w:rsid w:val="00CA5421"/>
    <w:rsid w:val="00CA73B4"/>
    <w:rsid w:val="00CB2BC0"/>
    <w:rsid w:val="00CB396A"/>
    <w:rsid w:val="00CC1DB6"/>
    <w:rsid w:val="00CC2AAD"/>
    <w:rsid w:val="00CC2F2C"/>
    <w:rsid w:val="00CD777F"/>
    <w:rsid w:val="00CE033F"/>
    <w:rsid w:val="00CE0FD5"/>
    <w:rsid w:val="00CE1F29"/>
    <w:rsid w:val="00CE252C"/>
    <w:rsid w:val="00CE3751"/>
    <w:rsid w:val="00CE44F5"/>
    <w:rsid w:val="00CE4B85"/>
    <w:rsid w:val="00CE500F"/>
    <w:rsid w:val="00CE714F"/>
    <w:rsid w:val="00CE7709"/>
    <w:rsid w:val="00CF04AA"/>
    <w:rsid w:val="00CF13EF"/>
    <w:rsid w:val="00CF6A22"/>
    <w:rsid w:val="00CF6B07"/>
    <w:rsid w:val="00D044A7"/>
    <w:rsid w:val="00D0770A"/>
    <w:rsid w:val="00D14AF1"/>
    <w:rsid w:val="00D23127"/>
    <w:rsid w:val="00D2750D"/>
    <w:rsid w:val="00D31117"/>
    <w:rsid w:val="00D3289D"/>
    <w:rsid w:val="00D33C82"/>
    <w:rsid w:val="00D354D6"/>
    <w:rsid w:val="00D3560D"/>
    <w:rsid w:val="00D35870"/>
    <w:rsid w:val="00D35990"/>
    <w:rsid w:val="00D41599"/>
    <w:rsid w:val="00D47F42"/>
    <w:rsid w:val="00D63028"/>
    <w:rsid w:val="00D630E3"/>
    <w:rsid w:val="00D6531F"/>
    <w:rsid w:val="00D6691A"/>
    <w:rsid w:val="00D7653F"/>
    <w:rsid w:val="00D77848"/>
    <w:rsid w:val="00D83EC2"/>
    <w:rsid w:val="00D90625"/>
    <w:rsid w:val="00D957D9"/>
    <w:rsid w:val="00D97033"/>
    <w:rsid w:val="00DA32BC"/>
    <w:rsid w:val="00DA4141"/>
    <w:rsid w:val="00DA6766"/>
    <w:rsid w:val="00DB29D6"/>
    <w:rsid w:val="00DB2D54"/>
    <w:rsid w:val="00DB5627"/>
    <w:rsid w:val="00DB6787"/>
    <w:rsid w:val="00DC5BA1"/>
    <w:rsid w:val="00DC6552"/>
    <w:rsid w:val="00DC6ED4"/>
    <w:rsid w:val="00DD26DA"/>
    <w:rsid w:val="00DD3FDA"/>
    <w:rsid w:val="00DD5811"/>
    <w:rsid w:val="00DD6ED6"/>
    <w:rsid w:val="00DE068B"/>
    <w:rsid w:val="00DE7472"/>
    <w:rsid w:val="00DF40E2"/>
    <w:rsid w:val="00DF4B1C"/>
    <w:rsid w:val="00DF6740"/>
    <w:rsid w:val="00E04A6D"/>
    <w:rsid w:val="00E063F8"/>
    <w:rsid w:val="00E07B3D"/>
    <w:rsid w:val="00E12F10"/>
    <w:rsid w:val="00E161A6"/>
    <w:rsid w:val="00E17563"/>
    <w:rsid w:val="00E24B43"/>
    <w:rsid w:val="00E32670"/>
    <w:rsid w:val="00E34ADC"/>
    <w:rsid w:val="00E364C0"/>
    <w:rsid w:val="00E42980"/>
    <w:rsid w:val="00E44D5B"/>
    <w:rsid w:val="00E46874"/>
    <w:rsid w:val="00E4748E"/>
    <w:rsid w:val="00E530D3"/>
    <w:rsid w:val="00E5336B"/>
    <w:rsid w:val="00E5632C"/>
    <w:rsid w:val="00E70F48"/>
    <w:rsid w:val="00E77933"/>
    <w:rsid w:val="00E81627"/>
    <w:rsid w:val="00E821F5"/>
    <w:rsid w:val="00E956AE"/>
    <w:rsid w:val="00EB00D0"/>
    <w:rsid w:val="00EB2A47"/>
    <w:rsid w:val="00EC29D2"/>
    <w:rsid w:val="00EC4193"/>
    <w:rsid w:val="00EC4FFB"/>
    <w:rsid w:val="00ED0224"/>
    <w:rsid w:val="00ED575E"/>
    <w:rsid w:val="00EE1E7C"/>
    <w:rsid w:val="00EE1FC2"/>
    <w:rsid w:val="00EE2C17"/>
    <w:rsid w:val="00EE52DD"/>
    <w:rsid w:val="00EF0A37"/>
    <w:rsid w:val="00EF1867"/>
    <w:rsid w:val="00EF1D99"/>
    <w:rsid w:val="00EF47C1"/>
    <w:rsid w:val="00EF54DD"/>
    <w:rsid w:val="00EF5F76"/>
    <w:rsid w:val="00EF7091"/>
    <w:rsid w:val="00EF7E28"/>
    <w:rsid w:val="00F03E52"/>
    <w:rsid w:val="00F078FA"/>
    <w:rsid w:val="00F11D6D"/>
    <w:rsid w:val="00F164D5"/>
    <w:rsid w:val="00F255F7"/>
    <w:rsid w:val="00F26B37"/>
    <w:rsid w:val="00F324BE"/>
    <w:rsid w:val="00F32A68"/>
    <w:rsid w:val="00F36A4B"/>
    <w:rsid w:val="00F4553A"/>
    <w:rsid w:val="00F46E45"/>
    <w:rsid w:val="00F4711D"/>
    <w:rsid w:val="00F5238D"/>
    <w:rsid w:val="00F553B2"/>
    <w:rsid w:val="00F5738D"/>
    <w:rsid w:val="00F6292B"/>
    <w:rsid w:val="00F63777"/>
    <w:rsid w:val="00F64644"/>
    <w:rsid w:val="00F672EA"/>
    <w:rsid w:val="00F6794C"/>
    <w:rsid w:val="00F70917"/>
    <w:rsid w:val="00F75AB5"/>
    <w:rsid w:val="00F803E1"/>
    <w:rsid w:val="00F838FC"/>
    <w:rsid w:val="00F8442D"/>
    <w:rsid w:val="00F85967"/>
    <w:rsid w:val="00F867F9"/>
    <w:rsid w:val="00F915DE"/>
    <w:rsid w:val="00F93A8F"/>
    <w:rsid w:val="00FB0C25"/>
    <w:rsid w:val="00FB1302"/>
    <w:rsid w:val="00FB4FA2"/>
    <w:rsid w:val="00FC029D"/>
    <w:rsid w:val="00FC0ADF"/>
    <w:rsid w:val="00FC3A4B"/>
    <w:rsid w:val="00FD4379"/>
    <w:rsid w:val="00FE04F9"/>
    <w:rsid w:val="00FE26D9"/>
    <w:rsid w:val="00FE3552"/>
    <w:rsid w:val="00FE73C8"/>
    <w:rsid w:val="00FE7686"/>
    <w:rsid w:val="00FF1E8D"/>
    <w:rsid w:val="00FF303C"/>
    <w:rsid w:val="00FF4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738D"/>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E08"/>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738D"/>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E08"/>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52788">
      <w:bodyDiv w:val="1"/>
      <w:marLeft w:val="0"/>
      <w:marRight w:val="0"/>
      <w:marTop w:val="0"/>
      <w:marBottom w:val="0"/>
      <w:divBdr>
        <w:top w:val="none" w:sz="0" w:space="0" w:color="auto"/>
        <w:left w:val="none" w:sz="0" w:space="0" w:color="auto"/>
        <w:bottom w:val="none" w:sz="0" w:space="0" w:color="auto"/>
        <w:right w:val="none" w:sz="0" w:space="0" w:color="auto"/>
      </w:divBdr>
      <w:divsChild>
        <w:div w:id="332993472">
          <w:marLeft w:val="0"/>
          <w:marRight w:val="0"/>
          <w:marTop w:val="0"/>
          <w:marBottom w:val="0"/>
          <w:divBdr>
            <w:top w:val="none" w:sz="0" w:space="0" w:color="auto"/>
            <w:left w:val="none" w:sz="0" w:space="0" w:color="auto"/>
            <w:bottom w:val="none" w:sz="0" w:space="0" w:color="auto"/>
            <w:right w:val="none" w:sz="0" w:space="0" w:color="auto"/>
          </w:divBdr>
          <w:divsChild>
            <w:div w:id="10296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3563">
      <w:bodyDiv w:val="1"/>
      <w:marLeft w:val="120"/>
      <w:marRight w:val="120"/>
      <w:marTop w:val="120"/>
      <w:marBottom w:val="120"/>
      <w:divBdr>
        <w:top w:val="none" w:sz="0" w:space="0" w:color="auto"/>
        <w:left w:val="none" w:sz="0" w:space="0" w:color="auto"/>
        <w:bottom w:val="none" w:sz="0" w:space="0" w:color="auto"/>
        <w:right w:val="none" w:sz="0" w:space="0" w:color="auto"/>
      </w:divBdr>
    </w:div>
    <w:div w:id="1259564588">
      <w:bodyDiv w:val="1"/>
      <w:marLeft w:val="0"/>
      <w:marRight w:val="0"/>
      <w:marTop w:val="375"/>
      <w:marBottom w:val="0"/>
      <w:divBdr>
        <w:top w:val="none" w:sz="0" w:space="0" w:color="auto"/>
        <w:left w:val="none" w:sz="0" w:space="0" w:color="auto"/>
        <w:bottom w:val="none" w:sz="0" w:space="0" w:color="auto"/>
        <w:right w:val="none" w:sz="0" w:space="0" w:color="auto"/>
      </w:divBdr>
      <w:divsChild>
        <w:div w:id="1627351099">
          <w:marLeft w:val="0"/>
          <w:marRight w:val="0"/>
          <w:marTop w:val="0"/>
          <w:marBottom w:val="0"/>
          <w:divBdr>
            <w:top w:val="none" w:sz="0" w:space="0" w:color="auto"/>
            <w:left w:val="none" w:sz="0" w:space="0" w:color="auto"/>
            <w:bottom w:val="none" w:sz="0" w:space="0" w:color="auto"/>
            <w:right w:val="none" w:sz="0" w:space="0" w:color="auto"/>
          </w:divBdr>
          <w:divsChild>
            <w:div w:id="2069724842">
              <w:marLeft w:val="0"/>
              <w:marRight w:val="300"/>
              <w:marTop w:val="0"/>
              <w:marBottom w:val="0"/>
              <w:divBdr>
                <w:top w:val="none" w:sz="0" w:space="0" w:color="auto"/>
                <w:left w:val="none" w:sz="0" w:space="0" w:color="auto"/>
                <w:bottom w:val="none" w:sz="0" w:space="0" w:color="auto"/>
                <w:right w:val="none" w:sz="0" w:space="0" w:color="auto"/>
              </w:divBdr>
              <w:divsChild>
                <w:div w:id="203955778">
                  <w:marLeft w:val="0"/>
                  <w:marRight w:val="0"/>
                  <w:marTop w:val="0"/>
                  <w:marBottom w:val="0"/>
                  <w:divBdr>
                    <w:top w:val="none" w:sz="0" w:space="0" w:color="auto"/>
                    <w:left w:val="none" w:sz="0" w:space="0" w:color="auto"/>
                    <w:bottom w:val="none" w:sz="0" w:space="0" w:color="auto"/>
                    <w:right w:val="none" w:sz="0" w:space="0" w:color="auto"/>
                  </w:divBdr>
                </w:div>
                <w:div w:id="1343312561">
                  <w:marLeft w:val="0"/>
                  <w:marRight w:val="0"/>
                  <w:marTop w:val="300"/>
                  <w:marBottom w:val="0"/>
                  <w:divBdr>
                    <w:top w:val="none" w:sz="0" w:space="0" w:color="auto"/>
                    <w:left w:val="none" w:sz="0" w:space="0" w:color="auto"/>
                    <w:bottom w:val="none" w:sz="0" w:space="0" w:color="auto"/>
                    <w:right w:val="none" w:sz="0" w:space="0" w:color="auto"/>
                  </w:divBdr>
                  <w:divsChild>
                    <w:div w:id="404838527">
                      <w:marLeft w:val="0"/>
                      <w:marRight w:val="0"/>
                      <w:marTop w:val="0"/>
                      <w:marBottom w:val="0"/>
                      <w:divBdr>
                        <w:top w:val="none" w:sz="0" w:space="0" w:color="auto"/>
                        <w:left w:val="none" w:sz="0" w:space="0" w:color="auto"/>
                        <w:bottom w:val="none" w:sz="0" w:space="0" w:color="auto"/>
                        <w:right w:val="none" w:sz="0" w:space="0" w:color="auto"/>
                      </w:divBdr>
                      <w:divsChild>
                        <w:div w:id="1573076847">
                          <w:marLeft w:val="150"/>
                          <w:marRight w:val="0"/>
                          <w:marTop w:val="0"/>
                          <w:marBottom w:val="150"/>
                          <w:divBdr>
                            <w:top w:val="single" w:sz="6" w:space="2" w:color="E5E5E5"/>
                            <w:left w:val="single" w:sz="6" w:space="2" w:color="E5E5E5"/>
                            <w:bottom w:val="single" w:sz="6" w:space="2" w:color="E5E5E5"/>
                            <w:right w:val="single" w:sz="6" w:space="2" w:color="E5E5E5"/>
                          </w:divBdr>
                        </w:div>
                      </w:divsChild>
                    </w:div>
                    <w:div w:id="738330419">
                      <w:marLeft w:val="0"/>
                      <w:marRight w:val="0"/>
                      <w:marTop w:val="0"/>
                      <w:marBottom w:val="225"/>
                      <w:divBdr>
                        <w:top w:val="none" w:sz="0" w:space="0" w:color="auto"/>
                        <w:left w:val="none" w:sz="0" w:space="0" w:color="auto"/>
                        <w:bottom w:val="none" w:sz="0" w:space="0" w:color="auto"/>
                        <w:right w:val="none" w:sz="0" w:space="0" w:color="auto"/>
                      </w:divBdr>
                    </w:div>
                    <w:div w:id="382095861">
                      <w:marLeft w:val="0"/>
                      <w:marRight w:val="225"/>
                      <w:marTop w:val="0"/>
                      <w:marBottom w:val="225"/>
                      <w:divBdr>
                        <w:top w:val="dotted" w:sz="6" w:space="8" w:color="C7C7C7"/>
                        <w:left w:val="none" w:sz="0" w:space="0" w:color="auto"/>
                        <w:bottom w:val="dotted" w:sz="6" w:space="8" w:color="C7C7C7"/>
                        <w:right w:val="dotted" w:sz="6" w:space="8" w:color="C7C7C7"/>
                      </w:divBdr>
                    </w:div>
                  </w:divsChild>
                </w:div>
              </w:divsChild>
            </w:div>
          </w:divsChild>
        </w:div>
      </w:divsChild>
    </w:div>
    <w:div w:id="1712997292">
      <w:bodyDiv w:val="1"/>
      <w:marLeft w:val="0"/>
      <w:marRight w:val="0"/>
      <w:marTop w:val="0"/>
      <w:marBottom w:val="0"/>
      <w:divBdr>
        <w:top w:val="none" w:sz="0" w:space="0" w:color="auto"/>
        <w:left w:val="none" w:sz="0" w:space="0" w:color="auto"/>
        <w:bottom w:val="none" w:sz="0" w:space="0" w:color="auto"/>
        <w:right w:val="none" w:sz="0" w:space="0" w:color="auto"/>
      </w:divBdr>
      <w:divsChild>
        <w:div w:id="935986736">
          <w:marLeft w:val="0"/>
          <w:marRight w:val="0"/>
          <w:marTop w:val="0"/>
          <w:marBottom w:val="0"/>
          <w:divBdr>
            <w:top w:val="none" w:sz="0" w:space="0" w:color="auto"/>
            <w:left w:val="none" w:sz="0" w:space="0" w:color="auto"/>
            <w:bottom w:val="none" w:sz="0" w:space="0" w:color="auto"/>
            <w:right w:val="none" w:sz="0" w:space="0" w:color="auto"/>
          </w:divBdr>
          <w:divsChild>
            <w:div w:id="1053041531">
              <w:marLeft w:val="0"/>
              <w:marRight w:val="0"/>
              <w:marTop w:val="0"/>
              <w:marBottom w:val="0"/>
              <w:divBdr>
                <w:top w:val="none" w:sz="0" w:space="0" w:color="auto"/>
                <w:left w:val="none" w:sz="0" w:space="0" w:color="auto"/>
                <w:bottom w:val="none" w:sz="0" w:space="0" w:color="auto"/>
                <w:right w:val="none" w:sz="0" w:space="0" w:color="auto"/>
              </w:divBdr>
              <w:divsChild>
                <w:div w:id="1093747812">
                  <w:marLeft w:val="120"/>
                  <w:marRight w:val="0"/>
                  <w:marTop w:val="0"/>
                  <w:marBottom w:val="0"/>
                  <w:divBdr>
                    <w:top w:val="none" w:sz="0" w:space="0" w:color="auto"/>
                    <w:left w:val="none" w:sz="0" w:space="0" w:color="auto"/>
                    <w:bottom w:val="none" w:sz="0" w:space="0" w:color="auto"/>
                    <w:right w:val="none" w:sz="0" w:space="0" w:color="auto"/>
                  </w:divBdr>
                  <w:divsChild>
                    <w:div w:id="1081754247">
                      <w:marLeft w:val="0"/>
                      <w:marRight w:val="0"/>
                      <w:marTop w:val="0"/>
                      <w:marBottom w:val="0"/>
                      <w:divBdr>
                        <w:top w:val="none" w:sz="0" w:space="0" w:color="auto"/>
                        <w:left w:val="none" w:sz="0" w:space="0" w:color="auto"/>
                        <w:bottom w:val="none" w:sz="0" w:space="0" w:color="auto"/>
                        <w:right w:val="none" w:sz="0" w:space="0" w:color="auto"/>
                      </w:divBdr>
                      <w:divsChild>
                        <w:div w:id="1540971337">
                          <w:marLeft w:val="0"/>
                          <w:marRight w:val="0"/>
                          <w:marTop w:val="0"/>
                          <w:marBottom w:val="0"/>
                          <w:divBdr>
                            <w:top w:val="none" w:sz="0" w:space="0" w:color="auto"/>
                            <w:left w:val="none" w:sz="0" w:space="0" w:color="auto"/>
                            <w:bottom w:val="none" w:sz="0" w:space="0" w:color="auto"/>
                            <w:right w:val="none" w:sz="0" w:space="0" w:color="auto"/>
                          </w:divBdr>
                        </w:div>
                        <w:div w:id="819738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studiohajo.nl/wp-content/uploadedImages/2012/09/den-haag-zwevende-kiezer.gif"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5328-8C99-406D-9614-58CCD305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3971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Frank Ruiter</cp:lastModifiedBy>
  <cp:revision>2</cp:revision>
  <cp:lastPrinted>2012-02-14T14:05:00Z</cp:lastPrinted>
  <dcterms:created xsi:type="dcterms:W3CDTF">2014-08-22T10:44:00Z</dcterms:created>
  <dcterms:modified xsi:type="dcterms:W3CDTF">2014-08-22T10:44:00Z</dcterms:modified>
</cp:coreProperties>
</file>